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gramStart"/>
      <w:r w:rsidRPr="005D6909">
        <w:rPr>
          <w:rStyle w:val="FontStyle77"/>
          <w:iCs/>
          <w:sz w:val="20"/>
          <w:szCs w:val="20"/>
        </w:rPr>
        <w:t>calitatea</w:t>
      </w:r>
      <w:proofErr w:type="gramEnd"/>
      <w:r w:rsidRPr="005D6909">
        <w:rPr>
          <w:rStyle w:val="FontStyle77"/>
          <w:iCs/>
          <w:sz w:val="20"/>
          <w:szCs w:val="20"/>
        </w:rPr>
        <w:t xml:space="preserve"> de reprezentare)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pentru achizitia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 xml:space="preserve">(denumirea/numele </w:t>
      </w:r>
      <w:proofErr w:type="gramStart"/>
      <w:r w:rsidRPr="005D6909">
        <w:rPr>
          <w:i/>
          <w:sz w:val="20"/>
          <w:szCs w:val="20"/>
        </w:rPr>
        <w:t>ofertantului</w:t>
      </w:r>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ofertant/candidat/ofertant/asociat/subcontractant), </w:t>
      </w:r>
    </w:p>
    <w:p w:rsidR="005D6909" w:rsidRPr="005D6909" w:rsidRDefault="005D6909" w:rsidP="005D6909">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A4375" w:rsidRPr="005D6909" w:rsidRDefault="005D6909" w:rsidP="005D6909">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D6909" w:rsidRPr="005D6909" w:rsidRDefault="005D6909" w:rsidP="005A4375">
      <w:pPr>
        <w:autoSpaceDE w:val="0"/>
        <w:autoSpaceDN w:val="0"/>
        <w:adjustRightInd w:val="0"/>
        <w:spacing w:line="266" w:lineRule="exact"/>
        <w:rPr>
          <w:sz w:val="20"/>
          <w:szCs w:val="20"/>
          <w:lang w:val="ro-RO" w:eastAsia="ro-RO"/>
        </w:rPr>
      </w:pP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gramStart"/>
      <w:r w:rsidRPr="005D6909">
        <w:rPr>
          <w:rStyle w:val="FontStyle65"/>
          <w:rFonts w:ascii="Times New Roman" w:hAnsi="Times New Roman" w:cs="Times New Roman"/>
          <w:sz w:val="20"/>
          <w:szCs w:val="20"/>
        </w:rPr>
        <w:t>eu</w:t>
      </w:r>
      <w:proofErr w:type="gramEnd"/>
      <w:r w:rsidRPr="005D6909">
        <w:rPr>
          <w:rStyle w:val="FontStyle65"/>
          <w:rFonts w:ascii="Times New Roman" w:hAnsi="Times New Roman" w:cs="Times New Roman"/>
          <w:sz w:val="20"/>
          <w:szCs w:val="20"/>
        </w:rPr>
        <w:t xml:space="preserve"> sau unul dintre terţii susţinători ori subcontractanţi propuşi nu este este soţ/soţie, rudă sau afin, până la gradul al doilea inclusiv, cu persoane care fac parte din organul de conducere sau de supervizare a UAT-Municipiul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r w:rsidRPr="005D6909">
        <w:rPr>
          <w:i/>
          <w:color w:val="000000"/>
          <w:sz w:val="20"/>
          <w:szCs w:val="20"/>
        </w:rPr>
        <w:t xml:space="preserve">Lista cu persoanele </w:t>
      </w:r>
      <w:proofErr w:type="gramStart"/>
      <w:r w:rsidRPr="005D6909">
        <w:rPr>
          <w:i/>
          <w:color w:val="000000"/>
          <w:sz w:val="20"/>
          <w:szCs w:val="20"/>
        </w:rPr>
        <w:t>ce</w:t>
      </w:r>
      <w:proofErr w:type="gramEnd"/>
      <w:r w:rsidRPr="005D6909">
        <w:rPr>
          <w:i/>
          <w:color w:val="000000"/>
          <w:sz w:val="20"/>
          <w:szCs w:val="20"/>
        </w:rPr>
        <w:t xml:space="preserve"> deţin funcţii de decizie în autoritatea contractantă cu privire la organizarea, derularea şi finalizarea serviciilor achizitionate:</w:t>
      </w:r>
    </w:p>
    <w:p w:rsidR="00603FF0" w:rsidRPr="003853BA" w:rsidRDefault="00603FF0" w:rsidP="00603FF0">
      <w:pPr>
        <w:ind w:firstLine="708"/>
        <w:jc w:val="both"/>
        <w:rPr>
          <w:rFonts w:ascii="Arial" w:hAnsi="Arial" w:cs="Arial"/>
          <w:sz w:val="20"/>
          <w:szCs w:val="20"/>
          <w:lang w:val="ro-RO" w:eastAsia="ro-RO"/>
        </w:rPr>
      </w:pPr>
      <w:r w:rsidRPr="003853BA">
        <w:rPr>
          <w:rFonts w:ascii="Arial" w:hAnsi="Arial" w:cs="Arial"/>
          <w:sz w:val="20"/>
          <w:szCs w:val="20"/>
          <w:lang w:val="ro-RO" w:eastAsia="ro-RO"/>
        </w:rPr>
        <w:t>Viceprimar cu atributii de Primar, Jilcu Adrian</w:t>
      </w:r>
    </w:p>
    <w:p w:rsidR="00603FF0" w:rsidRPr="001C279C" w:rsidRDefault="003853BA" w:rsidP="00603FF0">
      <w:pPr>
        <w:ind w:firstLine="708"/>
        <w:jc w:val="both"/>
        <w:rPr>
          <w:rFonts w:ascii="Arial" w:hAnsi="Arial" w:cs="Arial"/>
          <w:sz w:val="20"/>
          <w:szCs w:val="20"/>
          <w:lang w:val="ro-RO" w:eastAsia="ro-RO"/>
        </w:rPr>
      </w:pPr>
      <w:r w:rsidRPr="00033CCD">
        <w:rPr>
          <w:rFonts w:ascii="Arial" w:hAnsi="Arial" w:cs="Arial"/>
          <w:sz w:val="20"/>
          <w:szCs w:val="20"/>
          <w:lang w:val="ro-RO" w:eastAsia="ro-RO"/>
        </w:rPr>
        <w:t>Consilier local cu atributii de viceprimar</w:t>
      </w:r>
      <w:r w:rsidR="00603FF0" w:rsidRPr="001C279C">
        <w:rPr>
          <w:rFonts w:ascii="Arial" w:hAnsi="Arial" w:cs="Arial"/>
          <w:sz w:val="20"/>
          <w:szCs w:val="20"/>
          <w:lang w:val="ro-RO" w:eastAsia="ro-RO"/>
        </w:rPr>
        <w:t xml:space="preserve">, </w:t>
      </w:r>
      <w:r w:rsidR="00603FF0">
        <w:rPr>
          <w:rFonts w:ascii="Arial" w:hAnsi="Arial" w:cs="Arial"/>
          <w:sz w:val="20"/>
          <w:szCs w:val="20"/>
          <w:lang w:val="ro-RO" w:eastAsia="ro-RO"/>
        </w:rPr>
        <w:t>Jitaru Adrian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Control Fiscal, </w:t>
      </w:r>
      <w:r w:rsidR="00033CCD" w:rsidRPr="00033CCD">
        <w:rPr>
          <w:rFonts w:ascii="Arial" w:hAnsi="Arial" w:cs="Arial"/>
          <w:sz w:val="20"/>
          <w:szCs w:val="20"/>
          <w:lang w:val="ro-RO" w:eastAsia="ro-RO"/>
        </w:rPr>
        <w:t>Buzduga Floarea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Urmarire si Executare Silita, </w:t>
      </w:r>
      <w:r w:rsidR="00033CCD" w:rsidRPr="00033CCD">
        <w:rPr>
          <w:rFonts w:ascii="Arial" w:hAnsi="Arial" w:cs="Arial"/>
          <w:sz w:val="20"/>
          <w:szCs w:val="20"/>
          <w:lang w:val="ro-RO" w:eastAsia="ro-RO"/>
        </w:rPr>
        <w:t>Abaza Roxana</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Urbanism</w:t>
      </w:r>
      <w:r w:rsidRPr="001C279C">
        <w:rPr>
          <w:rFonts w:ascii="Arial" w:hAnsi="Arial" w:cs="Arial"/>
          <w:sz w:val="20"/>
          <w:szCs w:val="20"/>
          <w:lang w:val="ro-RO" w:eastAsia="ro-RO"/>
        </w:rPr>
        <w:t>, Bruma Cosmin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Serviciu Achiziții Publice, </w:t>
      </w:r>
      <w:r>
        <w:rPr>
          <w:rFonts w:ascii="Arial" w:hAnsi="Arial" w:cs="Arial"/>
          <w:sz w:val="20"/>
          <w:szCs w:val="20"/>
          <w:lang w:val="ro-RO" w:eastAsia="ro-RO"/>
        </w:rPr>
        <w:t>Inspector cu atributiuni delegate</w:t>
      </w:r>
      <w:r w:rsidRPr="001C279C">
        <w:rPr>
          <w:rFonts w:ascii="Arial" w:hAnsi="Arial" w:cs="Arial"/>
          <w:sz w:val="20"/>
          <w:szCs w:val="20"/>
          <w:lang w:val="ro-RO" w:eastAsia="ro-RO"/>
        </w:rPr>
        <w:t xml:space="preserve"> Pintilie </w:t>
      </w:r>
      <w:r>
        <w:rPr>
          <w:rFonts w:ascii="Arial" w:hAnsi="Arial" w:cs="Arial"/>
          <w:sz w:val="20"/>
          <w:szCs w:val="20"/>
          <w:lang w:val="ro-RO" w:eastAsia="ro-RO"/>
        </w:rPr>
        <w:t>Adriana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Administrativ, Turcu Khety</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Pr="005D6909" w:rsidRDefault="00603FF0"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lastRenderedPageBreak/>
        <w:t>FORMULARUL 2</w:t>
      </w:r>
    </w:p>
    <w:p w:rsidR="007E089B" w:rsidRPr="005D6909" w:rsidRDefault="007E089B" w:rsidP="00555C4E">
      <w:pPr>
        <w:pStyle w:val="Style9"/>
        <w:widowControl/>
        <w:spacing w:before="29"/>
        <w:jc w:val="left"/>
        <w:rPr>
          <w:rFonts w:eastAsiaTheme="minorHAnsi"/>
          <w:b/>
          <w:sz w:val="20"/>
          <w:szCs w:val="20"/>
          <w:lang w:val="es-ES"/>
        </w:rPr>
      </w:pPr>
      <w:r w:rsidRPr="005D6909">
        <w:rPr>
          <w:rFonts w:eastAsiaTheme="minorHAnsi"/>
          <w:b/>
          <w:sz w:val="20"/>
          <w:szCs w:val="20"/>
          <w:lang w:val="es-ES"/>
        </w:rPr>
        <w:t xml:space="preserve">   OFERTANT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i/>
          <w:sz w:val="20"/>
          <w:szCs w:val="20"/>
          <w:lang w:val="es-ES"/>
        </w:rPr>
      </w:pPr>
      <w:r w:rsidRPr="005D6909">
        <w:rPr>
          <w:rFonts w:eastAsiaTheme="minorHAnsi"/>
          <w:b/>
          <w:sz w:val="20"/>
          <w:szCs w:val="20"/>
          <w:lang w:val="es-ES"/>
        </w:rPr>
        <w:t xml:space="preserve">      </w:t>
      </w:r>
      <w:r w:rsidRPr="005D6909">
        <w:rPr>
          <w:rFonts w:eastAsiaTheme="minorHAnsi"/>
          <w:i/>
          <w:sz w:val="20"/>
          <w:szCs w:val="20"/>
          <w:lang w:val="es-ES"/>
        </w:rPr>
        <w:t>(</w:t>
      </w:r>
      <w:proofErr w:type="gramStart"/>
      <w:r w:rsidRPr="005D6909">
        <w:rPr>
          <w:rFonts w:eastAsiaTheme="minorHAnsi"/>
          <w:i/>
          <w:sz w:val="20"/>
          <w:szCs w:val="20"/>
          <w:lang w:val="es-ES"/>
        </w:rPr>
        <w:t>denumirea/numele</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adresă</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datele</w:t>
      </w:r>
      <w:proofErr w:type="gramEnd"/>
      <w:r w:rsidRPr="005D6909">
        <w:rPr>
          <w:rFonts w:eastAsiaTheme="minorHAnsi"/>
          <w:i/>
          <w:sz w:val="20"/>
          <w:szCs w:val="20"/>
          <w:lang w:val="es-ES"/>
        </w:rPr>
        <w:t xml:space="preserve"> de identificare ale societăţii)</w:t>
      </w:r>
    </w:p>
    <w:p w:rsidR="009A2B37" w:rsidRPr="005D6909" w:rsidRDefault="009A2B37" w:rsidP="007E089B">
      <w:pPr>
        <w:jc w:val="both"/>
        <w:rPr>
          <w:rFonts w:eastAsiaTheme="minorHAnsi"/>
          <w:i/>
          <w:sz w:val="20"/>
          <w:szCs w:val="20"/>
          <w:lang w:val="es-ES"/>
        </w:rPr>
      </w:pPr>
    </w:p>
    <w:p w:rsidR="00821646" w:rsidRPr="005D6909" w:rsidRDefault="00821646" w:rsidP="007E089B">
      <w:pPr>
        <w:jc w:val="both"/>
        <w:rPr>
          <w:rFonts w:eastAsiaTheme="minorHAnsi"/>
          <w:i/>
          <w:sz w:val="20"/>
          <w:szCs w:val="20"/>
          <w:lang w:val="es-ES"/>
        </w:rPr>
      </w:pPr>
    </w:p>
    <w:p w:rsidR="007E089B" w:rsidRDefault="007E089B" w:rsidP="005B582E">
      <w:pPr>
        <w:jc w:val="center"/>
        <w:rPr>
          <w:rFonts w:eastAsiaTheme="minorHAnsi"/>
          <w:b/>
          <w:sz w:val="20"/>
          <w:szCs w:val="20"/>
          <w:lang w:val="it-IT"/>
        </w:rPr>
      </w:pPr>
      <w:r w:rsidRPr="005D6909">
        <w:rPr>
          <w:rFonts w:eastAsiaTheme="minorHAnsi"/>
          <w:b/>
          <w:sz w:val="20"/>
          <w:szCs w:val="20"/>
          <w:lang w:val="it-IT"/>
        </w:rPr>
        <w:t>PROPUNERE TEHNICA</w:t>
      </w:r>
    </w:p>
    <w:p w:rsidR="005B582E" w:rsidRPr="005D6909" w:rsidRDefault="005B582E" w:rsidP="005B582E">
      <w:pPr>
        <w:jc w:val="center"/>
        <w:rPr>
          <w:rFonts w:eastAsiaTheme="minorHAnsi"/>
          <w:b/>
          <w:sz w:val="20"/>
          <w:szCs w:val="20"/>
          <w:lang w:val="it-IT"/>
        </w:rPr>
      </w:pPr>
    </w:p>
    <w:p w:rsidR="005B582E" w:rsidRPr="005D6909" w:rsidRDefault="005B582E" w:rsidP="005B582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B582E" w:rsidRDefault="005B582E" w:rsidP="005B582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603FF0" w:rsidRDefault="00603FF0" w:rsidP="005B582E">
      <w:pPr>
        <w:autoSpaceDE w:val="0"/>
        <w:autoSpaceDN w:val="0"/>
        <w:adjustRightInd w:val="0"/>
        <w:spacing w:line="266" w:lineRule="exact"/>
        <w:jc w:val="center"/>
        <w:rPr>
          <w:b/>
          <w:bCs/>
          <w:sz w:val="20"/>
          <w:szCs w:val="20"/>
          <w:lang w:val="ro-RO"/>
        </w:rPr>
      </w:pPr>
    </w:p>
    <w:tbl>
      <w:tblPr>
        <w:tblW w:w="8346" w:type="dxa"/>
        <w:tblInd w:w="93" w:type="dxa"/>
        <w:tblLook w:val="04A0" w:firstRow="1" w:lastRow="0" w:firstColumn="1" w:lastColumn="0" w:noHBand="0" w:noVBand="1"/>
      </w:tblPr>
      <w:tblGrid>
        <w:gridCol w:w="724"/>
        <w:gridCol w:w="4536"/>
        <w:gridCol w:w="3086"/>
      </w:tblGrid>
      <w:tr w:rsidR="00603FF0" w:rsidRPr="000D72B9" w:rsidTr="00603FF0">
        <w:trPr>
          <w:gridAfter w:val="1"/>
          <w:wAfter w:w="3086"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03FF0" w:rsidRPr="000D72B9" w:rsidRDefault="00603FF0" w:rsidP="00603FF0">
            <w:pPr>
              <w:pStyle w:val="NoSpacing"/>
              <w:rPr>
                <w:sz w:val="16"/>
                <w:szCs w:val="16"/>
              </w:rPr>
            </w:pPr>
            <w:r w:rsidRPr="000D72B9">
              <w:rPr>
                <w:sz w:val="16"/>
                <w:szCs w:val="16"/>
              </w:rPr>
              <w:t>Nr. Crt.</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03FF0" w:rsidRPr="000D72B9" w:rsidRDefault="00603FF0" w:rsidP="00603FF0">
            <w:pPr>
              <w:autoSpaceDE w:val="0"/>
              <w:autoSpaceDN w:val="0"/>
              <w:adjustRightInd w:val="0"/>
              <w:spacing w:before="7"/>
              <w:ind w:left="1287" w:right="-30"/>
              <w:contextualSpacing/>
              <w:jc w:val="center"/>
              <w:rPr>
                <w:b/>
                <w:bCs/>
                <w:sz w:val="16"/>
                <w:szCs w:val="16"/>
              </w:rPr>
            </w:pPr>
            <w:r w:rsidRPr="000D72B9">
              <w:rPr>
                <w:b/>
                <w:bCs/>
                <w:sz w:val="16"/>
                <w:szCs w:val="16"/>
              </w:rPr>
              <w:t>Denumire material</w:t>
            </w:r>
          </w:p>
          <w:p w:rsidR="00603FF0" w:rsidRPr="000D72B9" w:rsidRDefault="00603FF0" w:rsidP="00603FF0">
            <w:pPr>
              <w:autoSpaceDE w:val="0"/>
              <w:autoSpaceDN w:val="0"/>
              <w:adjustRightInd w:val="0"/>
              <w:spacing w:before="7" w:after="200" w:line="276" w:lineRule="auto"/>
              <w:ind w:left="720" w:right="-30"/>
              <w:contextualSpacing/>
              <w:jc w:val="center"/>
              <w:rPr>
                <w:b/>
                <w:sz w:val="16"/>
                <w:szCs w:val="16"/>
              </w:rPr>
            </w:pPr>
            <w:r w:rsidRPr="000D72B9">
              <w:rPr>
                <w:b/>
                <w:sz w:val="16"/>
                <w:szCs w:val="16"/>
              </w:rPr>
              <w:t>SEDIU - Caracteristici solicitate de autoritatea contractanta</w:t>
            </w:r>
          </w:p>
        </w:tc>
      </w:tr>
      <w:tr w:rsidR="00603FF0" w:rsidRPr="000D72B9" w:rsidTr="00603FF0">
        <w:trPr>
          <w:trHeight w:val="3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03FF0" w:rsidRPr="000D72B9" w:rsidRDefault="00603FF0" w:rsidP="00603FF0">
            <w:pPr>
              <w:pStyle w:val="NoSpacing"/>
              <w:rPr>
                <w:sz w:val="16"/>
                <w:szCs w:val="16"/>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03FF0" w:rsidRPr="000D72B9" w:rsidRDefault="00603FF0" w:rsidP="00603FF0">
            <w:pPr>
              <w:pStyle w:val="NoSpacing"/>
              <w:rPr>
                <w:sz w:val="16"/>
                <w:szCs w:val="16"/>
              </w:rPr>
            </w:pPr>
          </w:p>
        </w:tc>
        <w:tc>
          <w:tcPr>
            <w:tcW w:w="3086" w:type="dxa"/>
            <w:tcBorders>
              <w:top w:val="nil"/>
              <w:left w:val="nil"/>
              <w:bottom w:val="single" w:sz="4" w:space="0" w:color="auto"/>
              <w:right w:val="single" w:sz="4" w:space="0" w:color="auto"/>
            </w:tcBorders>
            <w:shd w:val="clear" w:color="000000" w:fill="FFFFFF"/>
            <w:noWrap/>
            <w:vAlign w:val="center"/>
            <w:hideMark/>
          </w:tcPr>
          <w:p w:rsidR="00603FF0" w:rsidRPr="000D72B9" w:rsidRDefault="00603FF0" w:rsidP="00603FF0">
            <w:pPr>
              <w:jc w:val="center"/>
              <w:rPr>
                <w:b/>
                <w:bCs/>
                <w:sz w:val="16"/>
                <w:szCs w:val="16"/>
              </w:rPr>
            </w:pPr>
            <w:r w:rsidRPr="000D72B9">
              <w:rPr>
                <w:b/>
                <w:bCs/>
                <w:sz w:val="16"/>
                <w:szCs w:val="16"/>
              </w:rPr>
              <w:t>Denumire material</w:t>
            </w:r>
          </w:p>
          <w:p w:rsidR="00603FF0" w:rsidRPr="000D72B9" w:rsidRDefault="00603FF0" w:rsidP="00603FF0">
            <w:pPr>
              <w:jc w:val="center"/>
              <w:rPr>
                <w:sz w:val="16"/>
                <w:szCs w:val="16"/>
              </w:rPr>
            </w:pPr>
            <w:r w:rsidRPr="000D72B9">
              <w:rPr>
                <w:b/>
                <w:bCs/>
                <w:sz w:val="16"/>
                <w:szCs w:val="16"/>
              </w:rPr>
              <w:t>SEDIU - Oferta SC…</w:t>
            </w:r>
            <w:r w:rsidRPr="000D72B9">
              <w:rPr>
                <w:b/>
                <w:bCs/>
                <w:sz w:val="16"/>
                <w:szCs w:val="16"/>
                <w:highlight w:val="yellow"/>
              </w:rPr>
              <w:t>………………………</w:t>
            </w:r>
          </w:p>
        </w:tc>
      </w:tr>
      <w:tr w:rsidR="000D72B9" w:rsidRPr="000D72B9" w:rsidTr="003629A7">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Bandă adezivă transparentă lată, cu</w:t>
            </w:r>
          </w:p>
          <w:p w:rsidR="000D72B9" w:rsidRPr="000D72B9" w:rsidRDefault="000D72B9" w:rsidP="0095157A">
            <w:pPr>
              <w:tabs>
                <w:tab w:val="left" w:pos="2565"/>
              </w:tabs>
              <w:rPr>
                <w:sz w:val="16"/>
                <w:szCs w:val="16"/>
                <w:lang w:val="ro-RO"/>
              </w:rPr>
            </w:pPr>
            <w:r w:rsidRPr="000D72B9">
              <w:rPr>
                <w:sz w:val="16"/>
                <w:szCs w:val="16"/>
                <w:lang w:val="ro-RO"/>
              </w:rPr>
              <w:t>Suport din carton 48 mm x 66m</w:t>
            </w:r>
          </w:p>
        </w:tc>
        <w:tc>
          <w:tcPr>
            <w:tcW w:w="3086" w:type="dxa"/>
            <w:tcBorders>
              <w:top w:val="nil"/>
              <w:left w:val="nil"/>
              <w:bottom w:val="single" w:sz="4" w:space="0" w:color="auto"/>
              <w:right w:val="single" w:sz="4" w:space="0" w:color="auto"/>
            </w:tcBorders>
            <w:shd w:val="clear" w:color="000000" w:fill="FFFFFF"/>
            <w:noWrap/>
            <w:vAlign w:val="center"/>
          </w:tcPr>
          <w:p w:rsidR="000D72B9" w:rsidRPr="000D72B9" w:rsidRDefault="000D72B9" w:rsidP="00603FF0">
            <w:pPr>
              <w:pStyle w:val="NoSpacing"/>
              <w:rPr>
                <w:sz w:val="16"/>
                <w:szCs w:val="16"/>
              </w:rPr>
            </w:pPr>
            <w:r w:rsidRPr="000D72B9">
              <w:rPr>
                <w:sz w:val="16"/>
                <w:szCs w:val="16"/>
                <w:highlight w:val="yellow"/>
              </w:rPr>
              <w:t>(Se va completa de catre ofertant)</w:t>
            </w:r>
          </w:p>
        </w:tc>
      </w:tr>
      <w:tr w:rsidR="000D72B9" w:rsidRPr="000D72B9" w:rsidTr="003629A7">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2</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 xml:space="preserve">Caiet format A4, 80 file, din hârtie alba </w:t>
            </w:r>
          </w:p>
          <w:p w:rsidR="000D72B9" w:rsidRPr="000D72B9" w:rsidRDefault="000D72B9" w:rsidP="0095157A">
            <w:pPr>
              <w:tabs>
                <w:tab w:val="left" w:pos="2565"/>
              </w:tabs>
              <w:rPr>
                <w:sz w:val="16"/>
                <w:szCs w:val="16"/>
                <w:lang w:val="ro-RO"/>
              </w:rPr>
            </w:pPr>
            <w:r w:rsidRPr="000D72B9">
              <w:rPr>
                <w:sz w:val="16"/>
                <w:szCs w:val="16"/>
                <w:lang w:val="ro-RO"/>
              </w:rPr>
              <w:t xml:space="preserve">60g/mp,dictando și matematică cu </w:t>
            </w:r>
          </w:p>
          <w:p w:rsidR="000D72B9" w:rsidRPr="000D72B9" w:rsidRDefault="000D72B9" w:rsidP="0095157A">
            <w:pPr>
              <w:tabs>
                <w:tab w:val="left" w:pos="2565"/>
              </w:tabs>
              <w:rPr>
                <w:sz w:val="16"/>
                <w:szCs w:val="16"/>
                <w:lang w:val="ro-RO"/>
              </w:rPr>
            </w:pPr>
            <w:r w:rsidRPr="000D72B9">
              <w:rPr>
                <w:sz w:val="16"/>
                <w:szCs w:val="16"/>
                <w:lang w:val="ro-RO"/>
              </w:rPr>
              <w:t>coperți din carton colorat</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3629A7">
        <w:trPr>
          <w:trHeight w:val="4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3</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 xml:space="preserve">Caiet format A5, 48 file, din hârtie albă </w:t>
            </w:r>
          </w:p>
          <w:p w:rsidR="000D72B9" w:rsidRPr="000D72B9" w:rsidRDefault="000D72B9" w:rsidP="0095157A">
            <w:pPr>
              <w:tabs>
                <w:tab w:val="left" w:pos="2565"/>
              </w:tabs>
              <w:rPr>
                <w:sz w:val="16"/>
                <w:szCs w:val="16"/>
                <w:lang w:val="ro-RO"/>
              </w:rPr>
            </w:pPr>
            <w:r w:rsidRPr="000D72B9">
              <w:rPr>
                <w:sz w:val="16"/>
                <w:szCs w:val="16"/>
                <w:lang w:val="ro-RO"/>
              </w:rPr>
              <w:t>60g/mp, dictando și matematică cu</w:t>
            </w:r>
          </w:p>
          <w:p w:rsidR="000D72B9" w:rsidRPr="000D72B9" w:rsidRDefault="000D72B9" w:rsidP="0095157A">
            <w:pPr>
              <w:tabs>
                <w:tab w:val="left" w:pos="2565"/>
              </w:tabs>
              <w:rPr>
                <w:sz w:val="16"/>
                <w:szCs w:val="16"/>
                <w:lang w:val="ro-RO"/>
              </w:rPr>
            </w:pPr>
            <w:r w:rsidRPr="000D72B9">
              <w:rPr>
                <w:sz w:val="16"/>
                <w:szCs w:val="16"/>
                <w:lang w:val="ro-RO"/>
              </w:rPr>
              <w:t>Coperți din carton colorat</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3629A7">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0D72B9">
            <w:pPr>
              <w:tabs>
                <w:tab w:val="left" w:pos="2565"/>
              </w:tabs>
              <w:rPr>
                <w:sz w:val="16"/>
                <w:szCs w:val="16"/>
                <w:lang w:val="ro-RO"/>
              </w:rPr>
            </w:pPr>
            <w:r>
              <w:rPr>
                <w:sz w:val="16"/>
                <w:szCs w:val="16"/>
                <w:lang w:val="ro-RO"/>
              </w:rPr>
              <w:t>Calculator birou</w:t>
            </w:r>
          </w:p>
        </w:tc>
        <w:tc>
          <w:tcPr>
            <w:tcW w:w="3086" w:type="dxa"/>
            <w:tcBorders>
              <w:top w:val="nil"/>
              <w:left w:val="nil"/>
              <w:bottom w:val="single" w:sz="4" w:space="0" w:color="auto"/>
              <w:right w:val="single" w:sz="4" w:space="0" w:color="auto"/>
            </w:tcBorders>
            <w:shd w:val="clear" w:color="000000" w:fill="FFFFFF"/>
          </w:tcPr>
          <w:p w:rsidR="000D72B9" w:rsidRDefault="000D72B9">
            <w:pPr>
              <w:rPr>
                <w:sz w:val="16"/>
                <w:szCs w:val="16"/>
              </w:rPr>
            </w:pPr>
            <w:r w:rsidRPr="000D72B9">
              <w:rPr>
                <w:sz w:val="16"/>
                <w:szCs w:val="16"/>
                <w:highlight w:val="yellow"/>
              </w:rPr>
              <w:t>(Se va completa de catre ofertant)</w:t>
            </w:r>
          </w:p>
          <w:p w:rsidR="000D72B9" w:rsidRPr="000D72B9" w:rsidRDefault="000D72B9" w:rsidP="000D72B9">
            <w:pPr>
              <w:rPr>
                <w:sz w:val="16"/>
                <w:szCs w:val="16"/>
              </w:rPr>
            </w:pPr>
          </w:p>
        </w:tc>
      </w:tr>
      <w:tr w:rsidR="000D72B9" w:rsidRPr="000D72B9" w:rsidTr="003629A7">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5</w:t>
            </w:r>
          </w:p>
        </w:tc>
        <w:tc>
          <w:tcPr>
            <w:tcW w:w="4536" w:type="dxa"/>
            <w:tcBorders>
              <w:top w:val="nil"/>
              <w:left w:val="nil"/>
              <w:bottom w:val="single" w:sz="4" w:space="0" w:color="auto"/>
              <w:right w:val="single" w:sz="4" w:space="0" w:color="auto"/>
            </w:tcBorders>
            <w:shd w:val="clear" w:color="000000" w:fill="FFFFFF"/>
            <w:noWrap/>
            <w:hideMark/>
          </w:tcPr>
          <w:p w:rsidR="000D72B9" w:rsidRPr="000D72B9" w:rsidRDefault="000D72B9" w:rsidP="0095157A">
            <w:pPr>
              <w:tabs>
                <w:tab w:val="left" w:pos="2565"/>
              </w:tabs>
              <w:rPr>
                <w:sz w:val="16"/>
                <w:szCs w:val="16"/>
                <w:lang w:val="ro-RO"/>
              </w:rPr>
            </w:pPr>
            <w:r w:rsidRPr="000D72B9">
              <w:rPr>
                <w:sz w:val="16"/>
                <w:szCs w:val="16"/>
                <w:lang w:val="ro-RO"/>
              </w:rPr>
              <w:t>Capsator metalic pentru 25 coli cu capse nr. 24/6</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3629A7">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6</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Cutter mare, corp din plastic colorat, lamă din oțel inoxidabil cu lungime de 100mm și lățime de 18 mm și sistem de blocare a lamei</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7</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Elastice bani</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8</w:t>
            </w:r>
          </w:p>
        </w:tc>
        <w:tc>
          <w:tcPr>
            <w:tcW w:w="4536" w:type="dxa"/>
            <w:tcBorders>
              <w:top w:val="nil"/>
              <w:left w:val="nil"/>
              <w:bottom w:val="single" w:sz="4" w:space="0" w:color="auto"/>
              <w:right w:val="single" w:sz="4" w:space="0" w:color="auto"/>
            </w:tcBorders>
            <w:shd w:val="clear" w:color="000000" w:fill="FFFFFF"/>
            <w:noWrap/>
            <w:hideMark/>
          </w:tcPr>
          <w:p w:rsidR="000D72B9" w:rsidRPr="000D72B9" w:rsidRDefault="000D72B9" w:rsidP="0095157A">
            <w:pPr>
              <w:tabs>
                <w:tab w:val="left" w:pos="2565"/>
              </w:tabs>
              <w:rPr>
                <w:sz w:val="16"/>
                <w:szCs w:val="16"/>
                <w:lang w:val="ro-RO"/>
              </w:rPr>
            </w:pPr>
            <w:r w:rsidRPr="000D72B9">
              <w:rPr>
                <w:sz w:val="16"/>
                <w:szCs w:val="16"/>
                <w:lang w:val="ro-RO"/>
              </w:rPr>
              <w:t>Fluid corector pe bază de solvent cu uscare rapidă, cu posibilitate de rescriere, nu lasă umbre la copiere și se aplică ușor cu pensula.</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9</w:t>
            </w:r>
          </w:p>
        </w:tc>
        <w:tc>
          <w:tcPr>
            <w:tcW w:w="4536" w:type="dxa"/>
            <w:tcBorders>
              <w:top w:val="nil"/>
              <w:left w:val="nil"/>
              <w:bottom w:val="single" w:sz="4" w:space="0" w:color="auto"/>
              <w:right w:val="single" w:sz="4" w:space="0" w:color="auto"/>
            </w:tcBorders>
            <w:shd w:val="clear" w:color="000000" w:fill="FFFFFF"/>
            <w:noWrap/>
            <w:hideMark/>
          </w:tcPr>
          <w:p w:rsidR="000D72B9" w:rsidRPr="000D72B9" w:rsidRDefault="000D72B9" w:rsidP="0095157A">
            <w:pPr>
              <w:tabs>
                <w:tab w:val="left" w:pos="2565"/>
              </w:tabs>
              <w:rPr>
                <w:sz w:val="16"/>
                <w:szCs w:val="16"/>
                <w:lang w:val="ro-RO"/>
              </w:rPr>
            </w:pPr>
            <w:r w:rsidRPr="000D72B9">
              <w:rPr>
                <w:sz w:val="16"/>
                <w:szCs w:val="16"/>
                <w:lang w:val="ro-RO"/>
              </w:rPr>
              <w:t xml:space="preserve">Folie protectoare transparentă din polipropilenă, tip </w:t>
            </w:r>
            <w:r w:rsidRPr="000D72B9">
              <w:rPr>
                <w:sz w:val="16"/>
                <w:szCs w:val="16"/>
              </w:rPr>
              <w:t>‘’Crystal’’,cu perfora</w:t>
            </w:r>
            <w:r w:rsidRPr="000D72B9">
              <w:rPr>
                <w:sz w:val="16"/>
                <w:szCs w:val="16"/>
                <w:lang w:val="ro-RO"/>
              </w:rPr>
              <w:t>ții pentru îndosariere, format A4 tip portrait, cu deschidere sus, 200 file/set</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10</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Hârtie imprimantă A4 500 coli top/80g/mp</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49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11</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tabs>
                <w:tab w:val="left" w:pos="2565"/>
              </w:tabs>
              <w:rPr>
                <w:sz w:val="16"/>
                <w:szCs w:val="16"/>
                <w:lang w:val="ro-RO"/>
              </w:rPr>
            </w:pPr>
            <w:r w:rsidRPr="000D72B9">
              <w:rPr>
                <w:sz w:val="16"/>
                <w:szCs w:val="16"/>
                <w:lang w:val="ro-RO"/>
              </w:rPr>
              <w:t>Notes autoadeziv Magic</w:t>
            </w:r>
          </w:p>
          <w:p w:rsidR="000D72B9" w:rsidRPr="000D72B9" w:rsidRDefault="000D72B9" w:rsidP="0095157A">
            <w:pPr>
              <w:tabs>
                <w:tab w:val="left" w:pos="2565"/>
              </w:tabs>
              <w:rPr>
                <w:sz w:val="16"/>
                <w:szCs w:val="16"/>
                <w:lang w:val="ro-RO"/>
              </w:rPr>
            </w:pPr>
            <w:r w:rsidRPr="000D72B9">
              <w:rPr>
                <w:sz w:val="16"/>
                <w:szCs w:val="16"/>
                <w:lang w:val="ro-RO"/>
              </w:rPr>
              <w:t>•4culori intr-un singur strat,</w:t>
            </w:r>
          </w:p>
          <w:p w:rsidR="000D72B9" w:rsidRPr="000D72B9" w:rsidRDefault="000D72B9" w:rsidP="0095157A">
            <w:pPr>
              <w:tabs>
                <w:tab w:val="left" w:pos="2565"/>
              </w:tabs>
              <w:rPr>
                <w:sz w:val="16"/>
                <w:szCs w:val="16"/>
                <w:lang w:val="ro-RO"/>
              </w:rPr>
            </w:pPr>
            <w:r w:rsidRPr="000D72B9">
              <w:rPr>
                <w:sz w:val="16"/>
                <w:szCs w:val="16"/>
                <w:lang w:val="ro-RO"/>
              </w:rPr>
              <w:t>•dimensiuni</w:t>
            </w:r>
            <w:r w:rsidRPr="000D72B9">
              <w:rPr>
                <w:sz w:val="16"/>
                <w:szCs w:val="16"/>
              </w:rPr>
              <w:t>:</w:t>
            </w:r>
            <w:r w:rsidRPr="000D72B9">
              <w:rPr>
                <w:sz w:val="16"/>
                <w:szCs w:val="16"/>
                <w:lang w:val="ro-RO"/>
              </w:rPr>
              <w:t xml:space="preserve"> 76 x101 mm,</w:t>
            </w:r>
          </w:p>
          <w:p w:rsidR="000D72B9" w:rsidRPr="000D72B9" w:rsidRDefault="000D72B9" w:rsidP="0095157A">
            <w:pPr>
              <w:tabs>
                <w:tab w:val="left" w:pos="2565"/>
              </w:tabs>
              <w:rPr>
                <w:sz w:val="16"/>
                <w:szCs w:val="16"/>
              </w:rPr>
            </w:pPr>
            <w:r w:rsidRPr="000D72B9">
              <w:rPr>
                <w:sz w:val="16"/>
                <w:szCs w:val="16"/>
                <w:lang w:val="ro-RO"/>
              </w:rPr>
              <w:t>•culoare</w:t>
            </w:r>
            <w:r w:rsidRPr="000D72B9">
              <w:rPr>
                <w:sz w:val="16"/>
                <w:szCs w:val="16"/>
              </w:rPr>
              <w:t>:roz/albastru/galben/verde/neon</w:t>
            </w:r>
          </w:p>
          <w:p w:rsidR="000D72B9" w:rsidRPr="000D72B9" w:rsidRDefault="000D72B9" w:rsidP="0095157A">
            <w:pPr>
              <w:tabs>
                <w:tab w:val="left" w:pos="2565"/>
              </w:tabs>
              <w:rPr>
                <w:sz w:val="16"/>
                <w:szCs w:val="16"/>
                <w:lang w:val="ro-RO"/>
              </w:rPr>
            </w:pPr>
            <w:r w:rsidRPr="000D72B9">
              <w:rPr>
                <w:sz w:val="16"/>
                <w:szCs w:val="16"/>
              </w:rPr>
              <w:t>•ambalare:</w:t>
            </w:r>
            <w:r w:rsidRPr="000D72B9">
              <w:rPr>
                <w:sz w:val="16"/>
                <w:szCs w:val="16"/>
                <w:lang w:val="ro-RO"/>
              </w:rPr>
              <w:t xml:space="preserve"> 100 (4x25) file/set</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12</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rPr>
                <w:color w:val="000000"/>
                <w:sz w:val="16"/>
                <w:szCs w:val="16"/>
              </w:rPr>
            </w:pPr>
            <w:r w:rsidRPr="000D72B9">
              <w:rPr>
                <w:rFonts w:ascii="Arial" w:hAnsi="Arial" w:cs="Arial"/>
                <w:color w:val="000000"/>
                <w:sz w:val="16"/>
                <w:szCs w:val="16"/>
              </w:rPr>
              <w:t xml:space="preserve">Dosar cu sina format A4 din (plastic) polipropilena cu </w:t>
            </w:r>
            <w:r w:rsidRPr="000D72B9">
              <w:rPr>
                <w:color w:val="000000"/>
                <w:sz w:val="16"/>
                <w:szCs w:val="16"/>
              </w:rPr>
              <w:t>perforatii pentru indosariere in bibiorafturi cu prima coperta din plastic incolor si ultima coperta din plastic colorat:, albastru, verde, negru, 25 buc./set capacitate 170 coli</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13</w:t>
            </w:r>
          </w:p>
        </w:tc>
        <w:tc>
          <w:tcPr>
            <w:tcW w:w="4536" w:type="dxa"/>
            <w:tcBorders>
              <w:top w:val="nil"/>
              <w:left w:val="nil"/>
              <w:bottom w:val="single" w:sz="4" w:space="0" w:color="auto"/>
              <w:right w:val="single" w:sz="4" w:space="0" w:color="auto"/>
            </w:tcBorders>
            <w:shd w:val="clear" w:color="000000" w:fill="FFFFFF"/>
            <w:noWrap/>
            <w:hideMark/>
          </w:tcPr>
          <w:p w:rsidR="000D72B9" w:rsidRPr="000D72B9" w:rsidRDefault="000D72B9" w:rsidP="0095157A">
            <w:pPr>
              <w:rPr>
                <w:color w:val="000000"/>
                <w:sz w:val="16"/>
                <w:szCs w:val="16"/>
              </w:rPr>
            </w:pPr>
            <w:r w:rsidRPr="000D72B9">
              <w:rPr>
                <w:color w:val="000000"/>
                <w:sz w:val="16"/>
                <w:szCs w:val="16"/>
              </w:rPr>
              <w:t>Dosare cu sina rigida  metalica, format A4, din carton duplex alb 230 g/mp, 50 buc./set</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14</w:t>
            </w:r>
          </w:p>
        </w:tc>
        <w:tc>
          <w:tcPr>
            <w:tcW w:w="4536" w:type="dxa"/>
            <w:tcBorders>
              <w:top w:val="nil"/>
              <w:left w:val="nil"/>
              <w:bottom w:val="single" w:sz="4" w:space="0" w:color="auto"/>
              <w:right w:val="single" w:sz="4" w:space="0" w:color="auto"/>
            </w:tcBorders>
            <w:shd w:val="clear" w:color="000000" w:fill="FFFFFF"/>
            <w:noWrap/>
            <w:hideMark/>
          </w:tcPr>
          <w:p w:rsidR="000D72B9" w:rsidRPr="000D72B9" w:rsidRDefault="000D72B9" w:rsidP="0095157A">
            <w:pPr>
              <w:tabs>
                <w:tab w:val="left" w:pos="2565"/>
              </w:tabs>
              <w:rPr>
                <w:sz w:val="16"/>
                <w:szCs w:val="16"/>
                <w:lang w:val="ro-RO"/>
              </w:rPr>
            </w:pPr>
            <w:r w:rsidRPr="000D72B9">
              <w:rPr>
                <w:sz w:val="16"/>
                <w:szCs w:val="16"/>
                <w:lang w:val="ro-RO"/>
              </w:rPr>
              <w:t xml:space="preserve">Textmarker evidențiator, cu culori fluoresce-nțe cu o bună transparență,vârf retezat din fetru 1 mm – 5m </w:t>
            </w: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r w:rsidR="000D72B9" w:rsidRPr="000D72B9" w:rsidTr="000050B3">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D72B9" w:rsidRPr="000D72B9" w:rsidRDefault="000D72B9" w:rsidP="00603FF0">
            <w:pPr>
              <w:pStyle w:val="NoSpacing"/>
              <w:rPr>
                <w:sz w:val="16"/>
                <w:szCs w:val="16"/>
              </w:rPr>
            </w:pPr>
            <w:r w:rsidRPr="000D72B9">
              <w:rPr>
                <w:sz w:val="16"/>
                <w:szCs w:val="16"/>
              </w:rPr>
              <w:t>15</w:t>
            </w:r>
          </w:p>
        </w:tc>
        <w:tc>
          <w:tcPr>
            <w:tcW w:w="4536" w:type="dxa"/>
            <w:tcBorders>
              <w:top w:val="nil"/>
              <w:left w:val="nil"/>
              <w:bottom w:val="single" w:sz="4" w:space="0" w:color="auto"/>
              <w:right w:val="single" w:sz="4" w:space="0" w:color="auto"/>
            </w:tcBorders>
            <w:shd w:val="clear" w:color="000000" w:fill="FFFFFF"/>
            <w:hideMark/>
          </w:tcPr>
          <w:p w:rsidR="000D72B9" w:rsidRPr="000D72B9" w:rsidRDefault="000D72B9" w:rsidP="0095157A">
            <w:pPr>
              <w:rPr>
                <w:color w:val="000000"/>
                <w:sz w:val="16"/>
                <w:szCs w:val="16"/>
              </w:rPr>
            </w:pPr>
            <w:r w:rsidRPr="000D72B9">
              <w:rPr>
                <w:color w:val="000000"/>
                <w:sz w:val="16"/>
                <w:szCs w:val="16"/>
              </w:rPr>
              <w:t>Pix cu gel albastru,echivalent Aihao</w:t>
            </w:r>
          </w:p>
          <w:p w:rsidR="000D72B9" w:rsidRPr="000D72B9" w:rsidRDefault="000D72B9" w:rsidP="0095157A">
            <w:pPr>
              <w:tabs>
                <w:tab w:val="left" w:pos="2565"/>
              </w:tabs>
              <w:rPr>
                <w:sz w:val="16"/>
                <w:szCs w:val="16"/>
                <w:lang w:val="ro-RO"/>
              </w:rPr>
            </w:pPr>
          </w:p>
        </w:tc>
        <w:tc>
          <w:tcPr>
            <w:tcW w:w="3086" w:type="dxa"/>
            <w:tcBorders>
              <w:top w:val="nil"/>
              <w:left w:val="nil"/>
              <w:bottom w:val="single" w:sz="4" w:space="0" w:color="auto"/>
              <w:right w:val="single" w:sz="4" w:space="0" w:color="auto"/>
            </w:tcBorders>
            <w:shd w:val="clear" w:color="000000" w:fill="FFFFFF"/>
          </w:tcPr>
          <w:p w:rsidR="000D72B9" w:rsidRPr="000D72B9" w:rsidRDefault="000D72B9">
            <w:pPr>
              <w:rPr>
                <w:sz w:val="16"/>
                <w:szCs w:val="16"/>
              </w:rPr>
            </w:pPr>
            <w:r w:rsidRPr="000D72B9">
              <w:rPr>
                <w:sz w:val="16"/>
                <w:szCs w:val="16"/>
                <w:highlight w:val="yellow"/>
              </w:rPr>
              <w:t>(Se va completa de catre ofertant)</w:t>
            </w:r>
          </w:p>
        </w:tc>
      </w:tr>
    </w:tbl>
    <w:p w:rsidR="00F10D1E" w:rsidRPr="005D6909" w:rsidRDefault="00F10D1E" w:rsidP="000D72B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7E089B" w:rsidRPr="005D6909" w:rsidRDefault="00816B03" w:rsidP="007E089B">
      <w:pPr>
        <w:ind w:firstLine="708"/>
        <w:jc w:val="both"/>
        <w:rPr>
          <w:rFonts w:eastAsiaTheme="minorHAnsi"/>
          <w:b/>
          <w:sz w:val="20"/>
          <w:szCs w:val="20"/>
          <w:lang w:val="es-ES"/>
        </w:rPr>
      </w:pPr>
      <w:r>
        <w:rPr>
          <w:rFonts w:eastAsiaTheme="minorHAnsi"/>
          <w:b/>
          <w:sz w:val="20"/>
          <w:szCs w:val="20"/>
          <w:lang w:val="es-ES"/>
        </w:rPr>
        <w:t>Cheltuieli</w:t>
      </w:r>
      <w:r w:rsidR="007E089B" w:rsidRPr="005D6909">
        <w:rPr>
          <w:rFonts w:eastAsiaTheme="minorHAnsi"/>
          <w:b/>
          <w:sz w:val="20"/>
          <w:szCs w:val="20"/>
          <w:lang w:val="es-ES"/>
        </w:rPr>
        <w:t>le cu transportul la sediul beneficiarului sunt incluse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Data completării</w:t>
      </w:r>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r w:rsidRPr="005D6909">
        <w:rPr>
          <w:rFonts w:eastAsiaTheme="minorHAnsi"/>
          <w:color w:val="000000"/>
          <w:sz w:val="20"/>
          <w:szCs w:val="20"/>
          <w:lang w:val="es-ES"/>
        </w:rPr>
        <w:t>Subsemnatul____________________________, în calitate de __________________________, legal autorizat să semnez</w:t>
      </w:r>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semnatura</w:t>
      </w:r>
      <w:proofErr w:type="gramEnd"/>
      <w:r w:rsidRPr="005D6909">
        <w:rPr>
          <w:rFonts w:eastAsiaTheme="minorHAnsi"/>
          <w:i/>
          <w:color w:val="000000"/>
          <w:sz w:val="20"/>
          <w:szCs w:val="20"/>
          <w:lang w:val="es-ES"/>
        </w:rPr>
        <w:t xml:space="preserve"> autorizată)</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calitatea</w:t>
      </w:r>
      <w:proofErr w:type="gramEnd"/>
      <w:r w:rsidRPr="005D6909">
        <w:rPr>
          <w:rFonts w:eastAsiaTheme="minorHAnsi"/>
          <w:i/>
          <w:color w:val="000000"/>
          <w:sz w:val="20"/>
          <w:szCs w:val="20"/>
          <w:lang w:val="es-ES"/>
        </w:rPr>
        <w:t xml:space="preserve"> de reprezentare)</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pentru şi în numele ___________________________________________________.        </w:t>
      </w:r>
    </w:p>
    <w:p w:rsidR="00241EE9" w:rsidRPr="000D72B9" w:rsidRDefault="007E089B" w:rsidP="000D72B9">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gramStart"/>
      <w:r w:rsidRPr="005D6909">
        <w:rPr>
          <w:rFonts w:eastAsiaTheme="minorHAnsi"/>
          <w:i/>
          <w:color w:val="000000"/>
          <w:sz w:val="20"/>
          <w:szCs w:val="20"/>
          <w:lang w:val="es-ES"/>
        </w:rPr>
        <w:t>denumirea/numele</w:t>
      </w:r>
      <w:proofErr w:type="gramEnd"/>
      <w:r w:rsidRPr="005D6909">
        <w:rPr>
          <w:rFonts w:eastAsiaTheme="minorHAnsi"/>
          <w:i/>
          <w:color w:val="000000"/>
          <w:sz w:val="20"/>
          <w:szCs w:val="20"/>
          <w:lang w:val="es-ES"/>
        </w:rPr>
        <w:t xml:space="preserve"> operatorului economic)</w:t>
      </w:r>
    </w:p>
    <w:p w:rsidR="00241EE9" w:rsidRDefault="00241EE9" w:rsidP="00C022CF">
      <w:pPr>
        <w:autoSpaceDE w:val="0"/>
        <w:autoSpaceDN w:val="0"/>
        <w:adjustRightInd w:val="0"/>
        <w:spacing w:before="29"/>
        <w:jc w:val="both"/>
        <w:rPr>
          <w:b/>
          <w:bCs/>
          <w:sz w:val="20"/>
          <w:szCs w:val="20"/>
          <w:lang w:val="ro-RO" w:eastAsia="ro-RO"/>
        </w:rPr>
      </w:pPr>
    </w:p>
    <w:p w:rsidR="00241EE9" w:rsidRPr="005D6909" w:rsidRDefault="00241EE9"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r w:rsidRPr="005D6909">
        <w:rPr>
          <w:sz w:val="20"/>
          <w:szCs w:val="20"/>
        </w:rPr>
        <w:t xml:space="preserve">subsemnatul/a __________________, in calitate de ……..………….. </w:t>
      </w:r>
      <w:proofErr w:type="gramStart"/>
      <w:r w:rsidRPr="005D6909">
        <w:rPr>
          <w:sz w:val="20"/>
          <w:szCs w:val="20"/>
        </w:rPr>
        <w:t>al</w:t>
      </w:r>
      <w:proofErr w:type="gramEnd"/>
      <w:r w:rsidRPr="005D6909">
        <w:rPr>
          <w:sz w:val="20"/>
          <w:szCs w:val="20"/>
        </w:rPr>
        <w:t xml:space="preserve"> ofertantului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(denumirea/numele ofertantului)</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555C4E" w:rsidRPr="005D6909" w:rsidRDefault="00555C4E" w:rsidP="00555C4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55C4E" w:rsidRDefault="00555C4E" w:rsidP="00555C4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Default="00B056F6" w:rsidP="00C022CF">
      <w:pPr>
        <w:autoSpaceDE w:val="0"/>
        <w:autoSpaceDN w:val="0"/>
        <w:adjustRightInd w:val="0"/>
        <w:spacing w:line="274" w:lineRule="exact"/>
        <w:ind w:left="802"/>
        <w:rPr>
          <w:b/>
          <w:i/>
          <w:iCs/>
          <w:sz w:val="20"/>
          <w:szCs w:val="20"/>
          <w:lang w:eastAsia="ro-RO"/>
        </w:rPr>
      </w:pPr>
      <w:r>
        <w:rPr>
          <w:i/>
          <w:iCs/>
          <w:sz w:val="20"/>
          <w:szCs w:val="20"/>
          <w:lang w:val="ro-RO" w:eastAsia="ro-RO"/>
        </w:rPr>
        <w:t>Compus</w:t>
      </w:r>
      <w:r w:rsidR="005610C7">
        <w:rPr>
          <w:i/>
          <w:iCs/>
          <w:sz w:val="20"/>
          <w:szCs w:val="20"/>
          <w:lang w:val="ro-RO" w:eastAsia="ro-RO"/>
        </w:rPr>
        <w:t xml:space="preserve">a </w:t>
      </w:r>
      <w:r>
        <w:rPr>
          <w:i/>
          <w:iCs/>
          <w:sz w:val="20"/>
          <w:szCs w:val="20"/>
          <w:lang w:val="ro-RO" w:eastAsia="ro-RO"/>
        </w:rPr>
        <w:t xml:space="preserve"> din:</w:t>
      </w:r>
      <w:r w:rsidRPr="00B056F6">
        <w:rPr>
          <w:b/>
          <w:sz w:val="20"/>
          <w:szCs w:val="20"/>
        </w:rPr>
        <w:t xml:space="preserve"> </w:t>
      </w:r>
      <w:r w:rsidRPr="00B056F6">
        <w:rPr>
          <w:b/>
          <w:i/>
          <w:iCs/>
          <w:sz w:val="20"/>
          <w:szCs w:val="20"/>
          <w:lang w:eastAsia="ro-RO"/>
        </w:rPr>
        <w:t>Achiziție articole de birotica si papetarie</w:t>
      </w:r>
      <w:r>
        <w:rPr>
          <w:b/>
          <w:i/>
          <w:iCs/>
          <w:sz w:val="20"/>
          <w:szCs w:val="20"/>
          <w:lang w:eastAsia="ro-RO"/>
        </w:rPr>
        <w:t xml:space="preserve">, </w:t>
      </w:r>
      <w:r w:rsidRPr="00B056F6">
        <w:rPr>
          <w:iCs/>
          <w:sz w:val="20"/>
          <w:szCs w:val="20"/>
          <w:lang w:eastAsia="ro-RO"/>
        </w:rPr>
        <w:t>pentru:</w:t>
      </w:r>
    </w:p>
    <w:p w:rsidR="005610C7" w:rsidRPr="005610C7" w:rsidRDefault="005610C7" w:rsidP="005610C7">
      <w:pPr>
        <w:pStyle w:val="ListParagraph"/>
        <w:numPr>
          <w:ilvl w:val="0"/>
          <w:numId w:val="13"/>
        </w:numPr>
        <w:rPr>
          <w:i/>
          <w:iCs/>
          <w:sz w:val="20"/>
          <w:szCs w:val="20"/>
          <w:lang w:val="ro-RO" w:eastAsia="ro-RO"/>
        </w:rPr>
      </w:pPr>
      <w:r w:rsidRPr="005610C7">
        <w:rPr>
          <w:i/>
          <w:iCs/>
          <w:sz w:val="20"/>
          <w:szCs w:val="20"/>
          <w:lang w:val="ro-RO" w:eastAsia="ro-RO"/>
        </w:rPr>
        <w:t xml:space="preserve">SEDIU TR I - suma de ________________  (suma in litere şi in cifre)  lei   fara TVA   </w:t>
      </w:r>
    </w:p>
    <w:p w:rsidR="005610C7" w:rsidRPr="005610C7" w:rsidRDefault="00241EE9" w:rsidP="005610C7">
      <w:pPr>
        <w:pStyle w:val="ListParagraph"/>
        <w:numPr>
          <w:ilvl w:val="0"/>
          <w:numId w:val="13"/>
        </w:numPr>
        <w:rPr>
          <w:i/>
          <w:iCs/>
          <w:sz w:val="20"/>
          <w:szCs w:val="20"/>
          <w:lang w:val="ro-RO" w:eastAsia="ro-RO"/>
        </w:rPr>
      </w:pPr>
      <w:r>
        <w:rPr>
          <w:i/>
          <w:iCs/>
          <w:sz w:val="20"/>
          <w:szCs w:val="20"/>
          <w:lang w:val="ro-RO" w:eastAsia="ro-RO"/>
        </w:rPr>
        <w:t xml:space="preserve">FOND LOCATIV </w:t>
      </w:r>
      <w:r w:rsidR="005610C7" w:rsidRPr="005610C7">
        <w:rPr>
          <w:i/>
          <w:iCs/>
          <w:sz w:val="20"/>
          <w:szCs w:val="20"/>
          <w:lang w:val="ro-RO" w:eastAsia="ro-RO"/>
        </w:rPr>
        <w:t xml:space="preserve"> - suma de ________________  (suma in litere şi in cifre)  lei   fara TVA   </w:t>
      </w:r>
    </w:p>
    <w:p w:rsidR="005610C7" w:rsidRPr="00B056F6" w:rsidRDefault="005610C7" w:rsidP="005610C7">
      <w:pPr>
        <w:pStyle w:val="ListParagraph"/>
        <w:autoSpaceDE w:val="0"/>
        <w:autoSpaceDN w:val="0"/>
        <w:adjustRightInd w:val="0"/>
        <w:spacing w:line="274" w:lineRule="exact"/>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lastRenderedPageBreak/>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C504E8" w:rsidRPr="004C4204" w:rsidRDefault="00C504E8" w:rsidP="004C4204">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t xml:space="preserve">  ANEXA LA FORMULARUL </w:t>
      </w:r>
      <w:r w:rsidR="005A53EA" w:rsidRPr="005D6909">
        <w:rPr>
          <w:b/>
          <w:bCs/>
          <w:sz w:val="20"/>
          <w:szCs w:val="20"/>
          <w:lang w:val="ro-RO" w:eastAsia="ro-RO"/>
        </w:rPr>
        <w:t>3</w:t>
      </w:r>
    </w:p>
    <w:p w:rsidR="00912A2A" w:rsidRPr="005D6909" w:rsidRDefault="00912A2A" w:rsidP="00C504E8">
      <w:pPr>
        <w:widowControl w:val="0"/>
        <w:autoSpaceDE w:val="0"/>
        <w:autoSpaceDN w:val="0"/>
        <w:adjustRightInd w:val="0"/>
        <w:jc w:val="center"/>
        <w:rPr>
          <w:rFonts w:eastAsiaTheme="minorEastAsia"/>
          <w:b/>
          <w:sz w:val="20"/>
          <w:szCs w:val="20"/>
          <w:lang w:val="ro-RO" w:eastAsia="ro-RO"/>
        </w:rPr>
      </w:pPr>
    </w:p>
    <w:p w:rsidR="00B76F17" w:rsidRPr="005D6909" w:rsidRDefault="00B76F17" w:rsidP="00B76F17">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B76F17" w:rsidRPr="00BD212D" w:rsidRDefault="00B76F17" w:rsidP="00B76F17">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912A2A" w:rsidRPr="005D6909" w:rsidRDefault="00912A2A" w:rsidP="00B76F17">
      <w:pPr>
        <w:jc w:val="center"/>
        <w:rPr>
          <w:rFonts w:eastAsiaTheme="minorHAnsi"/>
          <w:b/>
          <w:color w:val="000000"/>
          <w:sz w:val="20"/>
          <w:szCs w:val="20"/>
          <w:lang w:val="it-IT"/>
        </w:rPr>
      </w:pPr>
    </w:p>
    <w:p w:rsidR="00555C4E" w:rsidRPr="005D6909" w:rsidRDefault="00BD212D" w:rsidP="00BD212D">
      <w:pPr>
        <w:autoSpaceDE w:val="0"/>
        <w:autoSpaceDN w:val="0"/>
        <w:adjustRightInd w:val="0"/>
        <w:spacing w:line="266" w:lineRule="exact"/>
        <w:jc w:val="center"/>
        <w:rPr>
          <w:b/>
          <w:sz w:val="20"/>
          <w:szCs w:val="20"/>
        </w:rPr>
      </w:pPr>
      <w:r>
        <w:rPr>
          <w:b/>
          <w:sz w:val="20"/>
          <w:szCs w:val="20"/>
        </w:rPr>
        <w:t>“</w:t>
      </w:r>
      <w:r w:rsidR="00555C4E" w:rsidRPr="005D6909">
        <w:rPr>
          <w:b/>
          <w:sz w:val="20"/>
          <w:szCs w:val="20"/>
        </w:rPr>
        <w:t>Achiziție ar</w:t>
      </w:r>
      <w:r>
        <w:rPr>
          <w:b/>
          <w:sz w:val="20"/>
          <w:szCs w:val="20"/>
        </w:rPr>
        <w:t>ticole de birotica si papetarie”</w:t>
      </w:r>
    </w:p>
    <w:p w:rsidR="000D4B3D" w:rsidRPr="005D6909" w:rsidRDefault="00555C4E" w:rsidP="004C4204">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762"/>
        <w:gridCol w:w="1177"/>
        <w:gridCol w:w="956"/>
        <w:gridCol w:w="956"/>
      </w:tblGrid>
      <w:tr w:rsidR="000D72B9" w:rsidRPr="00BD212D" w:rsidTr="006631F0">
        <w:trPr>
          <w:trHeight w:val="152"/>
        </w:trPr>
        <w:tc>
          <w:tcPr>
            <w:tcW w:w="526" w:type="dxa"/>
          </w:tcPr>
          <w:p w:rsidR="000D72B9" w:rsidRPr="00BD212D" w:rsidRDefault="000D72B9" w:rsidP="004C4204">
            <w:pPr>
              <w:spacing w:before="7"/>
              <w:ind w:right="-30"/>
              <w:jc w:val="center"/>
              <w:rPr>
                <w:b/>
                <w:sz w:val="16"/>
                <w:szCs w:val="16"/>
              </w:rPr>
            </w:pPr>
            <w:r w:rsidRPr="00BD212D">
              <w:rPr>
                <w:b/>
                <w:sz w:val="16"/>
                <w:szCs w:val="16"/>
              </w:rPr>
              <w:t>Nr. crt</w:t>
            </w:r>
          </w:p>
        </w:tc>
        <w:tc>
          <w:tcPr>
            <w:tcW w:w="4267" w:type="dxa"/>
          </w:tcPr>
          <w:p w:rsidR="000D72B9" w:rsidRPr="00BD212D" w:rsidRDefault="000D72B9" w:rsidP="004C4204">
            <w:pPr>
              <w:spacing w:before="7"/>
              <w:ind w:right="-30"/>
              <w:jc w:val="center"/>
              <w:rPr>
                <w:b/>
                <w:sz w:val="16"/>
                <w:szCs w:val="16"/>
              </w:rPr>
            </w:pPr>
            <w:r w:rsidRPr="00BD212D">
              <w:rPr>
                <w:b/>
                <w:sz w:val="16"/>
                <w:szCs w:val="16"/>
              </w:rPr>
              <w:t>Denumire material</w:t>
            </w:r>
          </w:p>
          <w:p w:rsidR="000D72B9" w:rsidRPr="00BD212D" w:rsidRDefault="000D72B9" w:rsidP="004C4204">
            <w:pPr>
              <w:pStyle w:val="ListParagraph"/>
              <w:spacing w:before="7"/>
              <w:ind w:left="1080" w:right="-30"/>
              <w:rPr>
                <w:b/>
                <w:sz w:val="16"/>
                <w:szCs w:val="16"/>
              </w:rPr>
            </w:pPr>
            <w:r>
              <w:rPr>
                <w:b/>
                <w:sz w:val="16"/>
                <w:szCs w:val="16"/>
              </w:rPr>
              <w:t xml:space="preserve">            </w:t>
            </w:r>
            <w:r w:rsidRPr="00BD212D">
              <w:rPr>
                <w:b/>
                <w:sz w:val="16"/>
                <w:szCs w:val="16"/>
              </w:rPr>
              <w:t>SEDIU TR I</w:t>
            </w:r>
          </w:p>
        </w:tc>
        <w:tc>
          <w:tcPr>
            <w:tcW w:w="762" w:type="dxa"/>
          </w:tcPr>
          <w:p w:rsidR="000D72B9" w:rsidRPr="00BD212D" w:rsidRDefault="000D72B9" w:rsidP="004C4204">
            <w:pPr>
              <w:spacing w:before="7" w:line="266" w:lineRule="exact"/>
              <w:ind w:right="-30"/>
              <w:jc w:val="center"/>
              <w:rPr>
                <w:b/>
                <w:sz w:val="16"/>
                <w:szCs w:val="16"/>
              </w:rPr>
            </w:pPr>
            <w:r>
              <w:rPr>
                <w:b/>
                <w:sz w:val="16"/>
                <w:szCs w:val="16"/>
              </w:rPr>
              <w:t>UM</w:t>
            </w:r>
          </w:p>
        </w:tc>
        <w:tc>
          <w:tcPr>
            <w:tcW w:w="762" w:type="dxa"/>
          </w:tcPr>
          <w:p w:rsidR="000D72B9" w:rsidRPr="00BD212D" w:rsidRDefault="000D72B9" w:rsidP="004C4204">
            <w:pPr>
              <w:spacing w:before="7" w:line="266" w:lineRule="exact"/>
              <w:ind w:right="-30"/>
              <w:jc w:val="center"/>
              <w:rPr>
                <w:b/>
                <w:sz w:val="16"/>
                <w:szCs w:val="16"/>
              </w:rPr>
            </w:pPr>
            <w:r w:rsidRPr="00BD212D">
              <w:rPr>
                <w:b/>
                <w:sz w:val="16"/>
                <w:szCs w:val="16"/>
              </w:rPr>
              <w:t>Cant</w:t>
            </w:r>
          </w:p>
        </w:tc>
        <w:tc>
          <w:tcPr>
            <w:tcW w:w="1177" w:type="dxa"/>
          </w:tcPr>
          <w:p w:rsidR="000D72B9" w:rsidRDefault="000D72B9" w:rsidP="004C4204">
            <w:pPr>
              <w:jc w:val="center"/>
              <w:rPr>
                <w:b/>
                <w:bCs/>
                <w:sz w:val="16"/>
                <w:szCs w:val="16"/>
              </w:rPr>
            </w:pPr>
            <w:r>
              <w:rPr>
                <w:b/>
                <w:bCs/>
                <w:sz w:val="16"/>
                <w:szCs w:val="16"/>
              </w:rPr>
              <w:t>Valoare unitara</w:t>
            </w:r>
          </w:p>
          <w:p w:rsidR="000D72B9" w:rsidRDefault="000D72B9" w:rsidP="004C4204">
            <w:pPr>
              <w:jc w:val="center"/>
              <w:rPr>
                <w:b/>
                <w:bCs/>
                <w:sz w:val="16"/>
                <w:szCs w:val="16"/>
              </w:rPr>
            </w:pPr>
            <w:r>
              <w:rPr>
                <w:b/>
                <w:bCs/>
                <w:sz w:val="16"/>
                <w:szCs w:val="16"/>
              </w:rPr>
              <w:t>Lei fara TVA</w:t>
            </w:r>
          </w:p>
        </w:tc>
        <w:tc>
          <w:tcPr>
            <w:tcW w:w="956" w:type="dxa"/>
          </w:tcPr>
          <w:p w:rsidR="000D72B9" w:rsidRPr="00BD212D" w:rsidRDefault="000D72B9" w:rsidP="004C4204">
            <w:pPr>
              <w:jc w:val="center"/>
              <w:rPr>
                <w:b/>
                <w:bCs/>
                <w:sz w:val="16"/>
                <w:szCs w:val="16"/>
              </w:rPr>
            </w:pPr>
            <w:r>
              <w:rPr>
                <w:b/>
                <w:bCs/>
                <w:sz w:val="16"/>
                <w:szCs w:val="16"/>
              </w:rPr>
              <w:t>Valoare lei fara TVA</w:t>
            </w:r>
          </w:p>
        </w:tc>
        <w:tc>
          <w:tcPr>
            <w:tcW w:w="956" w:type="dxa"/>
          </w:tcPr>
          <w:p w:rsidR="000D72B9" w:rsidRPr="00BD212D" w:rsidRDefault="000D72B9" w:rsidP="004C4204">
            <w:pPr>
              <w:jc w:val="center"/>
              <w:rPr>
                <w:b/>
                <w:bCs/>
                <w:sz w:val="16"/>
                <w:szCs w:val="16"/>
              </w:rPr>
            </w:pPr>
            <w:r>
              <w:rPr>
                <w:b/>
                <w:bCs/>
                <w:sz w:val="16"/>
                <w:szCs w:val="16"/>
              </w:rPr>
              <w:t>Valoare lei fara TVA</w:t>
            </w: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Bandă adezivă transparentă lată, cu</w:t>
            </w:r>
          </w:p>
          <w:p w:rsidR="000D72B9" w:rsidRPr="000D72B9" w:rsidRDefault="000D72B9" w:rsidP="0095157A">
            <w:pPr>
              <w:tabs>
                <w:tab w:val="left" w:pos="2565"/>
              </w:tabs>
              <w:rPr>
                <w:sz w:val="20"/>
                <w:szCs w:val="20"/>
                <w:lang w:val="ro-RO"/>
              </w:rPr>
            </w:pPr>
            <w:r w:rsidRPr="000D72B9">
              <w:rPr>
                <w:sz w:val="20"/>
                <w:szCs w:val="20"/>
                <w:lang w:val="ro-RO"/>
              </w:rPr>
              <w:t>Suport din carton 48 mm x 66m</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10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2</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 xml:space="preserve">Caiet format A4, 80 file, din hârtie alba </w:t>
            </w:r>
          </w:p>
          <w:p w:rsidR="000D72B9" w:rsidRPr="000D72B9" w:rsidRDefault="000D72B9" w:rsidP="0095157A">
            <w:pPr>
              <w:tabs>
                <w:tab w:val="left" w:pos="2565"/>
              </w:tabs>
              <w:rPr>
                <w:sz w:val="20"/>
                <w:szCs w:val="20"/>
                <w:lang w:val="ro-RO"/>
              </w:rPr>
            </w:pPr>
            <w:r w:rsidRPr="000D72B9">
              <w:rPr>
                <w:sz w:val="20"/>
                <w:szCs w:val="20"/>
                <w:lang w:val="ro-RO"/>
              </w:rPr>
              <w:t xml:space="preserve">60g/mp,dictando și matematică cu </w:t>
            </w:r>
          </w:p>
          <w:p w:rsidR="000D72B9" w:rsidRPr="000D72B9" w:rsidRDefault="000D72B9" w:rsidP="0095157A">
            <w:pPr>
              <w:tabs>
                <w:tab w:val="left" w:pos="2565"/>
              </w:tabs>
              <w:rPr>
                <w:sz w:val="20"/>
                <w:szCs w:val="20"/>
                <w:lang w:val="ro-RO"/>
              </w:rPr>
            </w:pPr>
            <w:r w:rsidRPr="000D72B9">
              <w:rPr>
                <w:sz w:val="20"/>
                <w:szCs w:val="20"/>
                <w:lang w:val="ro-RO"/>
              </w:rPr>
              <w:t>coperți din carton colorat</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20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3</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 xml:space="preserve">Caiet format A5, 48 file, din hârtie albă </w:t>
            </w:r>
          </w:p>
          <w:p w:rsidR="000D72B9" w:rsidRPr="000D72B9" w:rsidRDefault="000D72B9" w:rsidP="0095157A">
            <w:pPr>
              <w:tabs>
                <w:tab w:val="left" w:pos="2565"/>
              </w:tabs>
              <w:rPr>
                <w:sz w:val="20"/>
                <w:szCs w:val="20"/>
                <w:lang w:val="ro-RO"/>
              </w:rPr>
            </w:pPr>
            <w:r w:rsidRPr="000D72B9">
              <w:rPr>
                <w:sz w:val="20"/>
                <w:szCs w:val="20"/>
                <w:lang w:val="ro-RO"/>
              </w:rPr>
              <w:t>60g/mp, dictando și matematică cu</w:t>
            </w:r>
          </w:p>
          <w:p w:rsidR="000D72B9" w:rsidRPr="000D72B9" w:rsidRDefault="000D72B9" w:rsidP="0095157A">
            <w:pPr>
              <w:tabs>
                <w:tab w:val="left" w:pos="2565"/>
              </w:tabs>
              <w:rPr>
                <w:sz w:val="20"/>
                <w:szCs w:val="20"/>
                <w:lang w:val="ro-RO"/>
              </w:rPr>
            </w:pPr>
            <w:r w:rsidRPr="000D72B9">
              <w:rPr>
                <w:sz w:val="20"/>
                <w:szCs w:val="20"/>
                <w:lang w:val="ro-RO"/>
              </w:rPr>
              <w:t>Coperți din carton colorat</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15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4</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Calculator birou</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5</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Capsator metalic pentru 25 coli cu capse nr. 24/6</w:t>
            </w:r>
          </w:p>
        </w:tc>
        <w:tc>
          <w:tcPr>
            <w:tcW w:w="762" w:type="dxa"/>
          </w:tcPr>
          <w:p w:rsidR="000D72B9" w:rsidRPr="00FB3AEF" w:rsidRDefault="000D72B9" w:rsidP="0095157A">
            <w:pPr>
              <w:tabs>
                <w:tab w:val="left" w:pos="2565"/>
              </w:tabs>
              <w:rPr>
                <w:lang w:val="ro-RO"/>
              </w:rPr>
            </w:pPr>
            <w:r w:rsidRPr="00FB3AEF">
              <w:rPr>
                <w:lang w:val="ro-RO"/>
              </w:rPr>
              <w:t>cutie</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D72B93">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6</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Cutter mare, corp din plastic colorat, lamă din oțel inoxidabil cu lungime de 100mm și lățime de 18 mm și sistem de blocare a lamei</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7</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Elastice bani</w:t>
            </w:r>
          </w:p>
        </w:tc>
        <w:tc>
          <w:tcPr>
            <w:tcW w:w="762" w:type="dxa"/>
          </w:tcPr>
          <w:p w:rsidR="000D72B9" w:rsidRPr="00FB3AEF" w:rsidRDefault="000D72B9" w:rsidP="0095157A">
            <w:pPr>
              <w:tabs>
                <w:tab w:val="left" w:pos="2565"/>
              </w:tabs>
              <w:rPr>
                <w:lang w:val="ro-RO"/>
              </w:rPr>
            </w:pPr>
            <w:r w:rsidRPr="00FB3AEF">
              <w:rPr>
                <w:lang w:val="ro-RO"/>
              </w:rPr>
              <w:t xml:space="preserve">Kg </w:t>
            </w:r>
          </w:p>
        </w:tc>
        <w:tc>
          <w:tcPr>
            <w:tcW w:w="762" w:type="dxa"/>
          </w:tcPr>
          <w:p w:rsidR="000D72B9" w:rsidRPr="00FB3AEF" w:rsidRDefault="000D72B9" w:rsidP="000D72B9">
            <w:pPr>
              <w:pStyle w:val="NoSpacing"/>
              <w:jc w:val="center"/>
            </w:pPr>
            <w:r w:rsidRPr="00FB3AEF">
              <w:t>1</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8</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Fluid corector pe bază de solvent cu uscare rapidă, cu posibilitate de rescriere, nu lasă umbre la copiere și se aplică ușor cu pensula.</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9</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 xml:space="preserve">Folie protectoare transparentă din polipropilenă, tip </w:t>
            </w:r>
            <w:r w:rsidRPr="000D72B9">
              <w:rPr>
                <w:sz w:val="20"/>
                <w:szCs w:val="20"/>
              </w:rPr>
              <w:t>‘’Crystal’’,cu perfora</w:t>
            </w:r>
            <w:r w:rsidRPr="000D72B9">
              <w:rPr>
                <w:sz w:val="20"/>
                <w:szCs w:val="20"/>
                <w:lang w:val="ro-RO"/>
              </w:rPr>
              <w:t>ții pentru îndosariere, format A4 tip portrait, cu deschidere sus, 200 file/set</w:t>
            </w:r>
          </w:p>
        </w:tc>
        <w:tc>
          <w:tcPr>
            <w:tcW w:w="762" w:type="dxa"/>
          </w:tcPr>
          <w:p w:rsidR="000D72B9" w:rsidRPr="00FB3AEF" w:rsidRDefault="000D72B9" w:rsidP="0095157A">
            <w:pPr>
              <w:tabs>
                <w:tab w:val="left" w:pos="2565"/>
              </w:tabs>
              <w:rPr>
                <w:lang w:val="ro-RO"/>
              </w:rPr>
            </w:pPr>
            <w:r w:rsidRPr="00FB3AEF">
              <w:rPr>
                <w:lang w:val="ro-RO"/>
              </w:rPr>
              <w:t>buc</w:t>
            </w:r>
          </w:p>
        </w:tc>
        <w:tc>
          <w:tcPr>
            <w:tcW w:w="762" w:type="dxa"/>
          </w:tcPr>
          <w:p w:rsidR="000D72B9" w:rsidRPr="00FB3AEF" w:rsidRDefault="000D72B9" w:rsidP="000D72B9">
            <w:pPr>
              <w:pStyle w:val="NoSpacing"/>
              <w:jc w:val="center"/>
            </w:pPr>
            <w:r w:rsidRPr="00FB3AEF">
              <w:t>3</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10</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Hârtie imprimantă A4 500 coli top/80g/mp</w:t>
            </w:r>
          </w:p>
        </w:tc>
        <w:tc>
          <w:tcPr>
            <w:tcW w:w="762" w:type="dxa"/>
          </w:tcPr>
          <w:p w:rsidR="000D72B9" w:rsidRPr="00FB3AEF" w:rsidRDefault="000D72B9" w:rsidP="0095157A">
            <w:pPr>
              <w:tabs>
                <w:tab w:val="left" w:pos="2565"/>
              </w:tabs>
              <w:rPr>
                <w:lang w:val="ro-RO"/>
              </w:rPr>
            </w:pPr>
            <w:r w:rsidRPr="00FB3AEF">
              <w:rPr>
                <w:lang w:val="ro-RO"/>
              </w:rPr>
              <w:t>top</w:t>
            </w:r>
          </w:p>
        </w:tc>
        <w:tc>
          <w:tcPr>
            <w:tcW w:w="762" w:type="dxa"/>
          </w:tcPr>
          <w:p w:rsidR="000D72B9" w:rsidRPr="00FB3AEF" w:rsidRDefault="000D72B9" w:rsidP="000D72B9">
            <w:pPr>
              <w:pStyle w:val="NoSpacing"/>
              <w:jc w:val="center"/>
            </w:pPr>
            <w:r w:rsidRPr="00FB3AEF">
              <w:t>50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11</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Notes autoadeziv Magic</w:t>
            </w:r>
          </w:p>
          <w:p w:rsidR="000D72B9" w:rsidRPr="000D72B9" w:rsidRDefault="000D72B9" w:rsidP="0095157A">
            <w:pPr>
              <w:tabs>
                <w:tab w:val="left" w:pos="2565"/>
              </w:tabs>
              <w:rPr>
                <w:sz w:val="20"/>
                <w:szCs w:val="20"/>
                <w:lang w:val="ro-RO"/>
              </w:rPr>
            </w:pPr>
            <w:r w:rsidRPr="000D72B9">
              <w:rPr>
                <w:sz w:val="20"/>
                <w:szCs w:val="20"/>
                <w:lang w:val="ro-RO"/>
              </w:rPr>
              <w:t>•4culori intr-un singur strat,</w:t>
            </w:r>
          </w:p>
          <w:p w:rsidR="000D72B9" w:rsidRPr="000D72B9" w:rsidRDefault="000D72B9" w:rsidP="0095157A">
            <w:pPr>
              <w:tabs>
                <w:tab w:val="left" w:pos="2565"/>
              </w:tabs>
              <w:rPr>
                <w:sz w:val="20"/>
                <w:szCs w:val="20"/>
                <w:lang w:val="ro-RO"/>
              </w:rPr>
            </w:pPr>
            <w:r w:rsidRPr="000D72B9">
              <w:rPr>
                <w:sz w:val="20"/>
                <w:szCs w:val="20"/>
                <w:lang w:val="ro-RO"/>
              </w:rPr>
              <w:t>•dimensiuni</w:t>
            </w:r>
            <w:r w:rsidRPr="000D72B9">
              <w:rPr>
                <w:sz w:val="20"/>
                <w:szCs w:val="20"/>
              </w:rPr>
              <w:t>:</w:t>
            </w:r>
            <w:r w:rsidRPr="000D72B9">
              <w:rPr>
                <w:sz w:val="20"/>
                <w:szCs w:val="20"/>
                <w:lang w:val="ro-RO"/>
              </w:rPr>
              <w:t xml:space="preserve"> 76 x101 mm,</w:t>
            </w:r>
          </w:p>
          <w:p w:rsidR="000D72B9" w:rsidRPr="000D72B9" w:rsidRDefault="000D72B9" w:rsidP="0095157A">
            <w:pPr>
              <w:tabs>
                <w:tab w:val="left" w:pos="2565"/>
              </w:tabs>
              <w:rPr>
                <w:sz w:val="20"/>
                <w:szCs w:val="20"/>
              </w:rPr>
            </w:pPr>
            <w:r w:rsidRPr="000D72B9">
              <w:rPr>
                <w:sz w:val="20"/>
                <w:szCs w:val="20"/>
                <w:lang w:val="ro-RO"/>
              </w:rPr>
              <w:t>•culoare</w:t>
            </w:r>
            <w:r w:rsidRPr="000D72B9">
              <w:rPr>
                <w:sz w:val="20"/>
                <w:szCs w:val="20"/>
              </w:rPr>
              <w:t>:roz/albastru/galben/verde/neon</w:t>
            </w:r>
          </w:p>
          <w:p w:rsidR="000D72B9" w:rsidRPr="000D72B9" w:rsidRDefault="000D72B9" w:rsidP="0095157A">
            <w:pPr>
              <w:tabs>
                <w:tab w:val="left" w:pos="2565"/>
              </w:tabs>
              <w:rPr>
                <w:sz w:val="20"/>
                <w:szCs w:val="20"/>
                <w:lang w:val="ro-RO"/>
              </w:rPr>
            </w:pPr>
            <w:r w:rsidRPr="000D72B9">
              <w:rPr>
                <w:sz w:val="20"/>
                <w:szCs w:val="20"/>
              </w:rPr>
              <w:t>•ambalare:</w:t>
            </w:r>
            <w:r w:rsidRPr="000D72B9">
              <w:rPr>
                <w:sz w:val="20"/>
                <w:szCs w:val="20"/>
                <w:lang w:val="ro-RO"/>
              </w:rPr>
              <w:t xml:space="preserve"> 100 (4x25) file/set</w:t>
            </w:r>
          </w:p>
        </w:tc>
        <w:tc>
          <w:tcPr>
            <w:tcW w:w="762" w:type="dxa"/>
          </w:tcPr>
          <w:p w:rsidR="000D72B9" w:rsidRPr="00FB3AEF" w:rsidRDefault="000D72B9" w:rsidP="0095157A">
            <w:pPr>
              <w:tabs>
                <w:tab w:val="left" w:pos="2565"/>
              </w:tabs>
              <w:rPr>
                <w:lang w:val="ro-RO"/>
              </w:rPr>
            </w:pPr>
            <w:r w:rsidRPr="00FB3AEF">
              <w:rPr>
                <w:lang w:val="ro-RO"/>
              </w:rPr>
              <w:t>cutie</w:t>
            </w:r>
          </w:p>
        </w:tc>
        <w:tc>
          <w:tcPr>
            <w:tcW w:w="762" w:type="dxa"/>
          </w:tcPr>
          <w:p w:rsidR="000D72B9" w:rsidRPr="00FB3AEF" w:rsidRDefault="000D72B9" w:rsidP="000D72B9">
            <w:pPr>
              <w:pStyle w:val="NoSpacing"/>
              <w:jc w:val="center"/>
            </w:pPr>
            <w:r w:rsidRPr="00FB3AEF">
              <w:t>10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12</w:t>
            </w:r>
          </w:p>
        </w:tc>
        <w:tc>
          <w:tcPr>
            <w:tcW w:w="4267" w:type="dxa"/>
          </w:tcPr>
          <w:p w:rsidR="000D72B9" w:rsidRPr="000D72B9" w:rsidRDefault="000D72B9" w:rsidP="0095157A">
            <w:pPr>
              <w:rPr>
                <w:color w:val="000000"/>
                <w:sz w:val="20"/>
                <w:szCs w:val="20"/>
              </w:rPr>
            </w:pPr>
            <w:r w:rsidRPr="000D72B9">
              <w:rPr>
                <w:rFonts w:ascii="Arial" w:hAnsi="Arial" w:cs="Arial"/>
                <w:color w:val="000000"/>
                <w:sz w:val="20"/>
                <w:szCs w:val="20"/>
              </w:rPr>
              <w:t xml:space="preserve">Dosar cu sina format A4 din (plastic) polipropilena cu </w:t>
            </w:r>
            <w:r w:rsidRPr="000D72B9">
              <w:rPr>
                <w:color w:val="000000"/>
                <w:sz w:val="20"/>
                <w:szCs w:val="20"/>
              </w:rPr>
              <w:t>perforatii pentru indosariere in bibiorafturi cu prima coperta din plastic incolor si ultima coperta din plastic colorat:, albastru, verde, negru, 25 buc./set capacitate 170 coli</w:t>
            </w:r>
          </w:p>
        </w:tc>
        <w:tc>
          <w:tcPr>
            <w:tcW w:w="762" w:type="dxa"/>
          </w:tcPr>
          <w:p w:rsidR="000D72B9" w:rsidRPr="00FB3AEF" w:rsidRDefault="000D72B9" w:rsidP="0095157A">
            <w:pPr>
              <w:tabs>
                <w:tab w:val="left" w:pos="2565"/>
              </w:tabs>
              <w:rPr>
                <w:lang w:val="ro-RO"/>
              </w:rPr>
            </w:pPr>
            <w:r w:rsidRPr="00FB3AEF">
              <w:rPr>
                <w:lang w:val="ro-RO"/>
              </w:rPr>
              <w:t>set</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13</w:t>
            </w:r>
          </w:p>
        </w:tc>
        <w:tc>
          <w:tcPr>
            <w:tcW w:w="4267" w:type="dxa"/>
          </w:tcPr>
          <w:p w:rsidR="000D72B9" w:rsidRPr="000D72B9" w:rsidRDefault="000D72B9" w:rsidP="0095157A">
            <w:pPr>
              <w:rPr>
                <w:color w:val="000000"/>
                <w:sz w:val="20"/>
                <w:szCs w:val="20"/>
              </w:rPr>
            </w:pPr>
            <w:r w:rsidRPr="000D72B9">
              <w:rPr>
                <w:color w:val="000000"/>
                <w:sz w:val="20"/>
                <w:szCs w:val="20"/>
              </w:rPr>
              <w:t>Dosare cu sina rigida  metalica, format A4, din carton duplex alb 230 g/mp, 50 buc./set</w:t>
            </w:r>
          </w:p>
        </w:tc>
        <w:tc>
          <w:tcPr>
            <w:tcW w:w="762" w:type="dxa"/>
          </w:tcPr>
          <w:p w:rsidR="000D72B9" w:rsidRPr="00FB3AEF" w:rsidRDefault="000D72B9" w:rsidP="0095157A">
            <w:pPr>
              <w:tabs>
                <w:tab w:val="left" w:pos="2565"/>
              </w:tabs>
              <w:rPr>
                <w:lang w:val="ro-RO"/>
              </w:rPr>
            </w:pPr>
            <w:r w:rsidRPr="00FB3AEF">
              <w:rPr>
                <w:lang w:val="ro-RO"/>
              </w:rPr>
              <w:t>set</w:t>
            </w:r>
          </w:p>
        </w:tc>
        <w:tc>
          <w:tcPr>
            <w:tcW w:w="762" w:type="dxa"/>
          </w:tcPr>
          <w:p w:rsidR="000D72B9" w:rsidRPr="00FB3AEF" w:rsidRDefault="000D72B9" w:rsidP="000D72B9">
            <w:pPr>
              <w:pStyle w:val="NoSpacing"/>
              <w:jc w:val="center"/>
            </w:pPr>
            <w:r w:rsidRPr="00FB3AEF">
              <w:t>5</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14</w:t>
            </w:r>
          </w:p>
        </w:tc>
        <w:tc>
          <w:tcPr>
            <w:tcW w:w="4267" w:type="dxa"/>
          </w:tcPr>
          <w:p w:rsidR="000D72B9" w:rsidRPr="000D72B9" w:rsidRDefault="000D72B9" w:rsidP="0095157A">
            <w:pPr>
              <w:tabs>
                <w:tab w:val="left" w:pos="2565"/>
              </w:tabs>
              <w:rPr>
                <w:sz w:val="20"/>
                <w:szCs w:val="20"/>
                <w:lang w:val="ro-RO"/>
              </w:rPr>
            </w:pPr>
            <w:r w:rsidRPr="000D72B9">
              <w:rPr>
                <w:sz w:val="20"/>
                <w:szCs w:val="20"/>
                <w:lang w:val="ro-RO"/>
              </w:rPr>
              <w:t xml:space="preserve">Textmarker evidențiator, cu culori fluoresce-nțe cu o bună transparență,vârf retezat din fetru 1 mm – 5m </w:t>
            </w:r>
          </w:p>
        </w:tc>
        <w:tc>
          <w:tcPr>
            <w:tcW w:w="762" w:type="dxa"/>
          </w:tcPr>
          <w:p w:rsidR="000D72B9" w:rsidRPr="00FB3AEF" w:rsidRDefault="000D72B9" w:rsidP="0095157A">
            <w:pPr>
              <w:tabs>
                <w:tab w:val="left" w:pos="2565"/>
              </w:tabs>
              <w:rPr>
                <w:lang w:val="ro-RO"/>
              </w:rPr>
            </w:pPr>
            <w:r w:rsidRPr="00FB3AEF">
              <w:rPr>
                <w:lang w:val="ro-RO"/>
              </w:rPr>
              <w:t>set</w:t>
            </w:r>
          </w:p>
        </w:tc>
        <w:tc>
          <w:tcPr>
            <w:tcW w:w="762" w:type="dxa"/>
          </w:tcPr>
          <w:p w:rsidR="000D72B9" w:rsidRPr="00FB3AEF" w:rsidRDefault="000D72B9" w:rsidP="000D72B9">
            <w:pPr>
              <w:pStyle w:val="NoSpacing"/>
              <w:jc w:val="center"/>
            </w:pPr>
            <w:r w:rsidRPr="00FB3AEF">
              <w:t>10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r w:rsidR="000D72B9" w:rsidRPr="00BD212D" w:rsidTr="00E0745F">
        <w:trPr>
          <w:trHeight w:val="152"/>
        </w:trPr>
        <w:tc>
          <w:tcPr>
            <w:tcW w:w="526" w:type="dxa"/>
            <w:vAlign w:val="center"/>
          </w:tcPr>
          <w:p w:rsidR="000D72B9" w:rsidRPr="00241EE9" w:rsidRDefault="000D72B9" w:rsidP="004C4204">
            <w:pPr>
              <w:jc w:val="center"/>
              <w:rPr>
                <w:rFonts w:ascii="Arial" w:hAnsi="Arial" w:cs="Arial"/>
                <w:sz w:val="16"/>
                <w:szCs w:val="16"/>
              </w:rPr>
            </w:pPr>
            <w:r w:rsidRPr="00241EE9">
              <w:rPr>
                <w:rFonts w:ascii="Arial" w:hAnsi="Arial" w:cs="Arial"/>
                <w:sz w:val="16"/>
                <w:szCs w:val="16"/>
              </w:rPr>
              <w:t>15</w:t>
            </w:r>
          </w:p>
        </w:tc>
        <w:tc>
          <w:tcPr>
            <w:tcW w:w="4267" w:type="dxa"/>
          </w:tcPr>
          <w:p w:rsidR="000D72B9" w:rsidRPr="000D72B9" w:rsidRDefault="000D72B9" w:rsidP="0095157A">
            <w:pPr>
              <w:rPr>
                <w:color w:val="000000"/>
                <w:sz w:val="20"/>
                <w:szCs w:val="20"/>
              </w:rPr>
            </w:pPr>
            <w:r w:rsidRPr="000D72B9">
              <w:rPr>
                <w:color w:val="000000"/>
                <w:sz w:val="20"/>
                <w:szCs w:val="20"/>
              </w:rPr>
              <w:t>Pix cu gel albastru,echivalent Aihao</w:t>
            </w:r>
          </w:p>
          <w:p w:rsidR="000D72B9" w:rsidRPr="000D72B9" w:rsidRDefault="000D72B9" w:rsidP="0095157A">
            <w:pPr>
              <w:tabs>
                <w:tab w:val="left" w:pos="2565"/>
              </w:tabs>
              <w:rPr>
                <w:sz w:val="20"/>
                <w:szCs w:val="20"/>
                <w:lang w:val="ro-RO"/>
              </w:rPr>
            </w:pPr>
          </w:p>
        </w:tc>
        <w:tc>
          <w:tcPr>
            <w:tcW w:w="762" w:type="dxa"/>
          </w:tcPr>
          <w:p w:rsidR="000D72B9" w:rsidRPr="00FB3AEF" w:rsidRDefault="000D72B9" w:rsidP="0095157A">
            <w:pPr>
              <w:tabs>
                <w:tab w:val="left" w:pos="2565"/>
              </w:tabs>
              <w:rPr>
                <w:lang w:val="ro-RO"/>
              </w:rPr>
            </w:pPr>
            <w:r w:rsidRPr="00FB3AEF">
              <w:rPr>
                <w:lang w:val="ro-RO"/>
              </w:rPr>
              <w:t xml:space="preserve">Buc </w:t>
            </w:r>
          </w:p>
        </w:tc>
        <w:tc>
          <w:tcPr>
            <w:tcW w:w="762" w:type="dxa"/>
          </w:tcPr>
          <w:p w:rsidR="000D72B9" w:rsidRPr="00FB3AEF" w:rsidRDefault="000D72B9" w:rsidP="000D72B9">
            <w:pPr>
              <w:pStyle w:val="NoSpacing"/>
              <w:jc w:val="center"/>
            </w:pPr>
            <w:r>
              <w:t>3</w:t>
            </w:r>
            <w:r w:rsidRPr="00FB3AEF">
              <w:t>0</w:t>
            </w:r>
          </w:p>
        </w:tc>
        <w:tc>
          <w:tcPr>
            <w:tcW w:w="1177"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c>
          <w:tcPr>
            <w:tcW w:w="956" w:type="dxa"/>
          </w:tcPr>
          <w:p w:rsidR="000D72B9" w:rsidRPr="00BD212D" w:rsidRDefault="000D72B9" w:rsidP="004C4204">
            <w:pPr>
              <w:jc w:val="right"/>
              <w:rPr>
                <w:rFonts w:eastAsiaTheme="minorHAnsi"/>
                <w:sz w:val="16"/>
                <w:szCs w:val="16"/>
              </w:rPr>
            </w:pPr>
          </w:p>
        </w:tc>
      </w:tr>
    </w:tbl>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056F6" w:rsidRPr="005D6909" w:rsidRDefault="00B056F6" w:rsidP="006D735C">
      <w:pPr>
        <w:tabs>
          <w:tab w:val="left" w:leader="dot" w:pos="3499"/>
        </w:tabs>
        <w:autoSpaceDE w:val="0"/>
        <w:autoSpaceDN w:val="0"/>
        <w:adjustRightInd w:val="0"/>
        <w:spacing w:before="5" w:line="274" w:lineRule="exact"/>
        <w:jc w:val="both"/>
        <w:rPr>
          <w:sz w:val="20"/>
          <w:szCs w:val="20"/>
          <w:lang w:val="ro-RO" w:eastAsia="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bookmarkStart w:id="0" w:name="_GoBack"/>
      <w:bookmarkEnd w:id="0"/>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r w:rsidRPr="005D6909">
        <w:rPr>
          <w:sz w:val="20"/>
          <w:szCs w:val="20"/>
          <w:lang w:eastAsia="ro-RO"/>
        </w:rPr>
        <w:t>Referitor la achizitia publica:</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5295F" w:rsidRPr="005D6909" w:rsidRDefault="00B5295F" w:rsidP="00B5295F">
      <w:pPr>
        <w:widowControl w:val="0"/>
        <w:autoSpaceDE w:val="0"/>
        <w:autoSpaceDN w:val="0"/>
        <w:adjustRightInd w:val="0"/>
        <w:rPr>
          <w:b/>
          <w:bCs/>
          <w:i/>
          <w:sz w:val="20"/>
          <w:szCs w:val="20"/>
          <w:lang w:val="es-ES"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52" w:rsidRDefault="007C1052">
      <w:r>
        <w:separator/>
      </w:r>
    </w:p>
  </w:endnote>
  <w:endnote w:type="continuationSeparator" w:id="0">
    <w:p w:rsidR="007C1052" w:rsidRDefault="007C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52" w:rsidRDefault="007C1052">
      <w:r>
        <w:separator/>
      </w:r>
    </w:p>
  </w:footnote>
  <w:footnote w:type="continuationSeparator" w:id="0">
    <w:p w:rsidR="007C1052" w:rsidRDefault="007C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90448"/>
    <w:rsid w:val="000A0846"/>
    <w:rsid w:val="000B0753"/>
    <w:rsid w:val="000B4333"/>
    <w:rsid w:val="000C6F8F"/>
    <w:rsid w:val="000D23AE"/>
    <w:rsid w:val="000D3AFD"/>
    <w:rsid w:val="000D4B3D"/>
    <w:rsid w:val="000D72B9"/>
    <w:rsid w:val="000E2A65"/>
    <w:rsid w:val="000F6E5A"/>
    <w:rsid w:val="001023EB"/>
    <w:rsid w:val="00105A2D"/>
    <w:rsid w:val="00124D51"/>
    <w:rsid w:val="00136EC2"/>
    <w:rsid w:val="00146701"/>
    <w:rsid w:val="00166B88"/>
    <w:rsid w:val="00166B89"/>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F35D5"/>
    <w:rsid w:val="002F5464"/>
    <w:rsid w:val="00307BF1"/>
    <w:rsid w:val="00310D68"/>
    <w:rsid w:val="003321DB"/>
    <w:rsid w:val="00344036"/>
    <w:rsid w:val="003629EA"/>
    <w:rsid w:val="00383666"/>
    <w:rsid w:val="003853BA"/>
    <w:rsid w:val="003D4168"/>
    <w:rsid w:val="003F54D4"/>
    <w:rsid w:val="00417616"/>
    <w:rsid w:val="00425111"/>
    <w:rsid w:val="004259D0"/>
    <w:rsid w:val="00433D03"/>
    <w:rsid w:val="00476CA6"/>
    <w:rsid w:val="004C4204"/>
    <w:rsid w:val="004C4CDD"/>
    <w:rsid w:val="0050418F"/>
    <w:rsid w:val="00507713"/>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1052"/>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C317B"/>
    <w:rsid w:val="008D2A42"/>
    <w:rsid w:val="008D63DE"/>
    <w:rsid w:val="008E214F"/>
    <w:rsid w:val="008E4435"/>
    <w:rsid w:val="008E6E4D"/>
    <w:rsid w:val="008F192B"/>
    <w:rsid w:val="00912A2A"/>
    <w:rsid w:val="00935529"/>
    <w:rsid w:val="009367A9"/>
    <w:rsid w:val="0094129E"/>
    <w:rsid w:val="00945189"/>
    <w:rsid w:val="00960D71"/>
    <w:rsid w:val="009905AE"/>
    <w:rsid w:val="009A2B37"/>
    <w:rsid w:val="009A576F"/>
    <w:rsid w:val="009D2A78"/>
    <w:rsid w:val="009E6FA8"/>
    <w:rsid w:val="00A276FD"/>
    <w:rsid w:val="00A32F6E"/>
    <w:rsid w:val="00A44A8F"/>
    <w:rsid w:val="00A54982"/>
    <w:rsid w:val="00A73155"/>
    <w:rsid w:val="00A81407"/>
    <w:rsid w:val="00AA107B"/>
    <w:rsid w:val="00AC3768"/>
    <w:rsid w:val="00AC53B3"/>
    <w:rsid w:val="00AD5F93"/>
    <w:rsid w:val="00AE27EA"/>
    <w:rsid w:val="00AE6CA9"/>
    <w:rsid w:val="00B056F6"/>
    <w:rsid w:val="00B1482B"/>
    <w:rsid w:val="00B34542"/>
    <w:rsid w:val="00B5295F"/>
    <w:rsid w:val="00B565B8"/>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72832"/>
    <w:rsid w:val="00C90CAA"/>
    <w:rsid w:val="00CC6841"/>
    <w:rsid w:val="00CD5814"/>
    <w:rsid w:val="00CE3C1A"/>
    <w:rsid w:val="00CF7EC2"/>
    <w:rsid w:val="00D132E3"/>
    <w:rsid w:val="00D225F6"/>
    <w:rsid w:val="00D26B04"/>
    <w:rsid w:val="00D32483"/>
    <w:rsid w:val="00D4511A"/>
    <w:rsid w:val="00D72B6D"/>
    <w:rsid w:val="00D8139D"/>
    <w:rsid w:val="00D930CB"/>
    <w:rsid w:val="00DB5FD3"/>
    <w:rsid w:val="00DC4B59"/>
    <w:rsid w:val="00DE5BC3"/>
    <w:rsid w:val="00DE5F6C"/>
    <w:rsid w:val="00DF048D"/>
    <w:rsid w:val="00E11C3F"/>
    <w:rsid w:val="00E35B73"/>
    <w:rsid w:val="00E57702"/>
    <w:rsid w:val="00E72DC5"/>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052D-2437-489A-BDF0-448F1CB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Camil Barbuntoiu</cp:lastModifiedBy>
  <cp:revision>7</cp:revision>
  <cp:lastPrinted>2023-03-28T09:11:00Z</cp:lastPrinted>
  <dcterms:created xsi:type="dcterms:W3CDTF">2023-03-28T07:20:00Z</dcterms:created>
  <dcterms:modified xsi:type="dcterms:W3CDTF">2024-07-16T10:01:00Z</dcterms:modified>
</cp:coreProperties>
</file>