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752796">
        <w:rPr>
          <w:b/>
          <w:sz w:val="20"/>
          <w:szCs w:val="20"/>
          <w:lang w:val="es-ES"/>
        </w:rPr>
        <w:t xml:space="preserve">                          </w:t>
      </w:r>
      <w:r w:rsidRPr="004E41E4">
        <w:rPr>
          <w:b/>
          <w:sz w:val="20"/>
          <w:szCs w:val="20"/>
          <w:lang w:val="es-ES"/>
        </w:rPr>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F905AC" w:rsidRPr="00F905AC" w:rsidRDefault="00F905AC" w:rsidP="00F905AC">
      <w:pPr>
        <w:widowControl w:val="0"/>
        <w:autoSpaceDE w:val="0"/>
        <w:autoSpaceDN w:val="0"/>
        <w:adjustRightInd w:val="0"/>
        <w:ind w:left="567"/>
        <w:contextualSpacing/>
        <w:jc w:val="center"/>
        <w:rPr>
          <w:b/>
          <w:sz w:val="20"/>
          <w:szCs w:val="20"/>
        </w:rPr>
      </w:pPr>
      <w:proofErr w:type="spellStart"/>
      <w:r w:rsidRPr="00F905AC">
        <w:rPr>
          <w:b/>
          <w:sz w:val="20"/>
          <w:szCs w:val="20"/>
        </w:rPr>
        <w:t>Scaune</w:t>
      </w:r>
      <w:proofErr w:type="spellEnd"/>
      <w:r w:rsidRPr="00F905AC">
        <w:rPr>
          <w:b/>
          <w:sz w:val="20"/>
          <w:szCs w:val="20"/>
        </w:rPr>
        <w:t xml:space="preserve"> cu </w:t>
      </w:r>
      <w:proofErr w:type="spellStart"/>
      <w:r w:rsidRPr="00F905AC">
        <w:rPr>
          <w:b/>
          <w:sz w:val="20"/>
          <w:szCs w:val="20"/>
        </w:rPr>
        <w:t>spatar</w:t>
      </w:r>
      <w:proofErr w:type="spellEnd"/>
      <w:r w:rsidRPr="00F905AC">
        <w:rPr>
          <w:b/>
          <w:sz w:val="20"/>
          <w:szCs w:val="20"/>
        </w:rPr>
        <w:t xml:space="preserve"> </w:t>
      </w:r>
      <w:proofErr w:type="spellStart"/>
      <w:r w:rsidRPr="00F905AC">
        <w:rPr>
          <w:b/>
          <w:sz w:val="20"/>
          <w:szCs w:val="20"/>
        </w:rPr>
        <w:t>pentru</w:t>
      </w:r>
      <w:proofErr w:type="spellEnd"/>
      <w:r w:rsidRPr="00F905AC">
        <w:rPr>
          <w:b/>
          <w:sz w:val="20"/>
          <w:szCs w:val="20"/>
        </w:rPr>
        <w:t xml:space="preserve"> </w:t>
      </w:r>
      <w:proofErr w:type="spellStart"/>
      <w:r w:rsidRPr="00F905AC">
        <w:rPr>
          <w:b/>
          <w:sz w:val="20"/>
          <w:szCs w:val="20"/>
        </w:rPr>
        <w:t>Stadionul</w:t>
      </w:r>
      <w:proofErr w:type="spellEnd"/>
      <w:r w:rsidR="004E3335">
        <w:rPr>
          <w:b/>
          <w:sz w:val="20"/>
          <w:szCs w:val="20"/>
        </w:rPr>
        <w:t xml:space="preserve"> de </w:t>
      </w:r>
      <w:proofErr w:type="spellStart"/>
      <w:r w:rsidR="004E3335">
        <w:rPr>
          <w:b/>
          <w:sz w:val="20"/>
          <w:szCs w:val="20"/>
        </w:rPr>
        <w:t>fotbal</w:t>
      </w:r>
      <w:proofErr w:type="spellEnd"/>
      <w:r w:rsidRPr="00F905AC">
        <w:rPr>
          <w:b/>
          <w:sz w:val="20"/>
          <w:szCs w:val="20"/>
        </w:rPr>
        <w:t xml:space="preserve"> „</w:t>
      </w:r>
      <w:proofErr w:type="spellStart"/>
      <w:r w:rsidRPr="00F905AC">
        <w:rPr>
          <w:b/>
          <w:sz w:val="20"/>
          <w:szCs w:val="20"/>
        </w:rPr>
        <w:t>Energia</w:t>
      </w:r>
      <w:proofErr w:type="spellEnd"/>
      <w:r w:rsidRPr="00F905AC">
        <w:rPr>
          <w:b/>
          <w:sz w:val="20"/>
          <w:szCs w:val="20"/>
        </w:rPr>
        <w:t xml:space="preserve">” din </w:t>
      </w:r>
      <w:proofErr w:type="spellStart"/>
      <w:r w:rsidRPr="00F905AC">
        <w:rPr>
          <w:b/>
          <w:sz w:val="20"/>
          <w:szCs w:val="20"/>
        </w:rPr>
        <w:t>Mun</w:t>
      </w:r>
      <w:r w:rsidR="004E3335">
        <w:rPr>
          <w:b/>
          <w:sz w:val="20"/>
          <w:szCs w:val="20"/>
        </w:rPr>
        <w:t>icipiul</w:t>
      </w:r>
      <w:proofErr w:type="spellEnd"/>
      <w:r w:rsidR="004E3335">
        <w:rPr>
          <w:b/>
          <w:sz w:val="20"/>
          <w:szCs w:val="20"/>
        </w:rPr>
        <w:t xml:space="preserve"> Onesti</w:t>
      </w:r>
    </w:p>
    <w:p w:rsidR="00F905AC" w:rsidRPr="00F905AC" w:rsidRDefault="00F905AC" w:rsidP="00F905AC">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sidR="004E3335">
        <w:rPr>
          <w:b/>
          <w:sz w:val="20"/>
          <w:szCs w:val="20"/>
        </w:rPr>
        <w:t xml:space="preserve">113000-7 Diverse </w:t>
      </w:r>
      <w:proofErr w:type="spellStart"/>
      <w:r w:rsidR="004E3335">
        <w:rPr>
          <w:b/>
          <w:sz w:val="20"/>
          <w:szCs w:val="20"/>
        </w:rPr>
        <w:t>scaune</w:t>
      </w:r>
      <w:proofErr w:type="spellEnd"/>
      <w:r w:rsidR="004E3335">
        <w:rPr>
          <w:b/>
          <w:sz w:val="20"/>
          <w:szCs w:val="20"/>
        </w:rPr>
        <w:t xml:space="preserve"> (Rev.2)</w:t>
      </w:r>
    </w:p>
    <w:p w:rsidR="00111944" w:rsidRPr="00B0781B" w:rsidRDefault="00111944" w:rsidP="00B0781B">
      <w:pPr>
        <w:tabs>
          <w:tab w:val="left" w:pos="3645"/>
        </w:tabs>
        <w:jc w:val="both"/>
        <w:rPr>
          <w:bCs/>
          <w:color w:val="000000" w:themeColor="text1"/>
          <w:sz w:val="22"/>
          <w:szCs w:val="22"/>
          <w:lang w:eastAsia="ro-RO"/>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6F6768" w:rsidRDefault="006F6768" w:rsidP="00290245">
      <w:pPr>
        <w:jc w:val="both"/>
        <w:rPr>
          <w:i/>
          <w:sz w:val="20"/>
          <w:szCs w:val="20"/>
          <w:lang w:val="es-ES"/>
        </w:rPr>
      </w:pPr>
    </w:p>
    <w:p w:rsidR="00F905AC" w:rsidRDefault="00F905AC" w:rsidP="00290245">
      <w:pPr>
        <w:jc w:val="both"/>
        <w:rPr>
          <w:i/>
          <w:sz w:val="20"/>
          <w:szCs w:val="20"/>
          <w:lang w:val="es-ES"/>
        </w:rPr>
      </w:pPr>
    </w:p>
    <w:p w:rsidR="00F905AC" w:rsidRDefault="00F905AC" w:rsidP="00290245">
      <w:pPr>
        <w:jc w:val="both"/>
        <w:rPr>
          <w:i/>
          <w:sz w:val="20"/>
          <w:szCs w:val="20"/>
          <w:lang w:val="es-ES"/>
        </w:rPr>
      </w:pPr>
    </w:p>
    <w:p w:rsidR="00F905AC" w:rsidRPr="004E41E4" w:rsidRDefault="00F905AC"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4E3335" w:rsidRPr="00F905AC" w:rsidRDefault="008B6AF2" w:rsidP="004E3335">
      <w:pPr>
        <w:widowControl w:val="0"/>
        <w:autoSpaceDE w:val="0"/>
        <w:autoSpaceDN w:val="0"/>
        <w:adjustRightInd w:val="0"/>
        <w:ind w:left="567"/>
        <w:contextualSpacing/>
        <w:jc w:val="center"/>
        <w:rPr>
          <w:b/>
          <w:sz w:val="20"/>
          <w:szCs w:val="20"/>
        </w:rPr>
      </w:pPr>
      <w:r w:rsidRPr="00F905AC">
        <w:rPr>
          <w:b/>
          <w:i/>
          <w:sz w:val="20"/>
          <w:szCs w:val="20"/>
        </w:rPr>
        <w:t xml:space="preserve">        </w:t>
      </w:r>
      <w:proofErr w:type="spellStart"/>
      <w:r w:rsidR="004E3335" w:rsidRPr="00F905AC">
        <w:rPr>
          <w:b/>
          <w:sz w:val="20"/>
          <w:szCs w:val="20"/>
        </w:rPr>
        <w:t>Scaune</w:t>
      </w:r>
      <w:proofErr w:type="spellEnd"/>
      <w:r w:rsidR="004E3335" w:rsidRPr="00F905AC">
        <w:rPr>
          <w:b/>
          <w:sz w:val="20"/>
          <w:szCs w:val="20"/>
        </w:rPr>
        <w:t xml:space="preserve"> cu </w:t>
      </w:r>
      <w:proofErr w:type="spellStart"/>
      <w:r w:rsidR="004E3335" w:rsidRPr="00F905AC">
        <w:rPr>
          <w:b/>
          <w:sz w:val="20"/>
          <w:szCs w:val="20"/>
        </w:rPr>
        <w:t>spatar</w:t>
      </w:r>
      <w:proofErr w:type="spellEnd"/>
      <w:r w:rsidR="004E3335" w:rsidRPr="00F905AC">
        <w:rPr>
          <w:b/>
          <w:sz w:val="20"/>
          <w:szCs w:val="20"/>
        </w:rPr>
        <w:t xml:space="preserve"> </w:t>
      </w:r>
      <w:proofErr w:type="spellStart"/>
      <w:r w:rsidR="004E3335" w:rsidRPr="00F905AC">
        <w:rPr>
          <w:b/>
          <w:sz w:val="20"/>
          <w:szCs w:val="20"/>
        </w:rPr>
        <w:t>pentru</w:t>
      </w:r>
      <w:proofErr w:type="spellEnd"/>
      <w:r w:rsidR="004E3335" w:rsidRPr="00F905AC">
        <w:rPr>
          <w:b/>
          <w:sz w:val="20"/>
          <w:szCs w:val="20"/>
        </w:rPr>
        <w:t xml:space="preserve"> </w:t>
      </w:r>
      <w:proofErr w:type="spellStart"/>
      <w:r w:rsidR="004E3335" w:rsidRPr="00F905AC">
        <w:rPr>
          <w:b/>
          <w:sz w:val="20"/>
          <w:szCs w:val="20"/>
        </w:rPr>
        <w:t>Stadionul</w:t>
      </w:r>
      <w:proofErr w:type="spellEnd"/>
      <w:r w:rsidR="004E3335">
        <w:rPr>
          <w:b/>
          <w:sz w:val="20"/>
          <w:szCs w:val="20"/>
        </w:rPr>
        <w:t xml:space="preserve"> de </w:t>
      </w:r>
      <w:proofErr w:type="spellStart"/>
      <w:r w:rsidR="004E3335">
        <w:rPr>
          <w:b/>
          <w:sz w:val="20"/>
          <w:szCs w:val="20"/>
        </w:rPr>
        <w:t>fotbal</w:t>
      </w:r>
      <w:proofErr w:type="spellEnd"/>
      <w:r w:rsidR="004E3335" w:rsidRPr="00F905AC">
        <w:rPr>
          <w:b/>
          <w:sz w:val="20"/>
          <w:szCs w:val="20"/>
        </w:rPr>
        <w:t xml:space="preserve"> „</w:t>
      </w:r>
      <w:proofErr w:type="spellStart"/>
      <w:r w:rsidR="004E3335" w:rsidRPr="00F905AC">
        <w:rPr>
          <w:b/>
          <w:sz w:val="20"/>
          <w:szCs w:val="20"/>
        </w:rPr>
        <w:t>Energia</w:t>
      </w:r>
      <w:proofErr w:type="spellEnd"/>
      <w:r w:rsidR="004E3335" w:rsidRPr="00F905AC">
        <w:rPr>
          <w:b/>
          <w:sz w:val="20"/>
          <w:szCs w:val="20"/>
        </w:rPr>
        <w:t xml:space="preserve">” din </w:t>
      </w:r>
      <w:proofErr w:type="spellStart"/>
      <w:r w:rsidR="004E3335" w:rsidRPr="00F905AC">
        <w:rPr>
          <w:b/>
          <w:sz w:val="20"/>
          <w:szCs w:val="20"/>
        </w:rPr>
        <w:t>Mun</w:t>
      </w:r>
      <w:r w:rsidR="004E3335">
        <w:rPr>
          <w:b/>
          <w:sz w:val="20"/>
          <w:szCs w:val="20"/>
        </w:rPr>
        <w:t>icipiul</w:t>
      </w:r>
      <w:proofErr w:type="spellEnd"/>
      <w:r w:rsidR="004E3335">
        <w:rPr>
          <w:b/>
          <w:sz w:val="20"/>
          <w:szCs w:val="20"/>
        </w:rPr>
        <w:t xml:space="preserve"> Onesti</w:t>
      </w:r>
    </w:p>
    <w:p w:rsidR="004E3335" w:rsidRPr="00F905AC" w:rsidRDefault="004E3335" w:rsidP="004E3335">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Pr>
          <w:b/>
          <w:sz w:val="20"/>
          <w:szCs w:val="20"/>
        </w:rPr>
        <w:t xml:space="preserve">113000-7 Diverse </w:t>
      </w:r>
      <w:proofErr w:type="spellStart"/>
      <w:r>
        <w:rPr>
          <w:b/>
          <w:sz w:val="20"/>
          <w:szCs w:val="20"/>
        </w:rPr>
        <w:t>scaune</w:t>
      </w:r>
      <w:proofErr w:type="spellEnd"/>
      <w:r>
        <w:rPr>
          <w:b/>
          <w:sz w:val="20"/>
          <w:szCs w:val="20"/>
        </w:rPr>
        <w:t xml:space="preserve"> (Rev.2)</w:t>
      </w:r>
    </w:p>
    <w:p w:rsidR="008B6AF2" w:rsidRPr="00E4000E" w:rsidRDefault="008B6AF2" w:rsidP="004E3335">
      <w:pPr>
        <w:pStyle w:val="ListParagraph"/>
        <w:widowControl w:val="0"/>
        <w:autoSpaceDE w:val="0"/>
        <w:autoSpaceDN w:val="0"/>
        <w:adjustRightInd w:val="0"/>
        <w:ind w:left="567"/>
        <w:jc w:val="center"/>
        <w:rPr>
          <w:bCs/>
          <w:color w:val="FF0000"/>
          <w:sz w:val="22"/>
          <w:szCs w:val="22"/>
        </w:rPr>
      </w:pPr>
    </w:p>
    <w:p w:rsidR="00144FE2" w:rsidRPr="008B6AF2" w:rsidRDefault="00E4000E" w:rsidP="008B6AF2">
      <w:pPr>
        <w:tabs>
          <w:tab w:val="left" w:pos="3645"/>
        </w:tabs>
        <w:jc w:val="both"/>
        <w:rPr>
          <w:bCs/>
          <w:color w:val="FF0000"/>
          <w:sz w:val="22"/>
          <w:szCs w:val="22"/>
        </w:rPr>
      </w:pPr>
      <w:r w:rsidRPr="00E4000E">
        <w:rPr>
          <w:bCs/>
          <w:color w:val="FF0000"/>
          <w:sz w:val="22"/>
          <w:szCs w:val="22"/>
        </w:rPr>
        <w:t xml:space="preserve">        </w:t>
      </w: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F905AC" w:rsidRDefault="00F905AC">
      <w:pPr>
        <w:rPr>
          <w:sz w:val="20"/>
          <w:szCs w:val="20"/>
          <w:lang w:val="ro-RO"/>
        </w:rPr>
      </w:pPr>
    </w:p>
    <w:p w:rsidR="00F905AC" w:rsidRDefault="00F905AC">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E4000E" w:rsidRPr="00E4000E" w:rsidRDefault="00E4000E" w:rsidP="008B6AF2">
      <w:pPr>
        <w:ind w:firstLine="708"/>
        <w:rPr>
          <w:bCs/>
          <w:color w:val="FF0000"/>
          <w:sz w:val="22"/>
          <w:szCs w:val="22"/>
        </w:rPr>
      </w:pPr>
      <w:r>
        <w:rPr>
          <w:b/>
          <w:color w:val="000000"/>
          <w:sz w:val="20"/>
          <w:szCs w:val="20"/>
          <w:lang w:val="es-ES"/>
        </w:rPr>
        <w:t xml:space="preserve">                </w:t>
      </w:r>
      <w:r w:rsidRPr="00E4000E">
        <w:rPr>
          <w:b/>
          <w:i/>
        </w:rPr>
        <w:t xml:space="preserve">        </w:t>
      </w:r>
    </w:p>
    <w:p w:rsidR="004E3335" w:rsidRPr="00F905AC" w:rsidRDefault="004E3335" w:rsidP="004E3335">
      <w:pPr>
        <w:widowControl w:val="0"/>
        <w:autoSpaceDE w:val="0"/>
        <w:autoSpaceDN w:val="0"/>
        <w:adjustRightInd w:val="0"/>
        <w:ind w:left="567"/>
        <w:contextualSpacing/>
        <w:jc w:val="center"/>
        <w:rPr>
          <w:b/>
          <w:sz w:val="20"/>
          <w:szCs w:val="20"/>
        </w:rPr>
      </w:pPr>
      <w:proofErr w:type="spellStart"/>
      <w:r w:rsidRPr="00F905AC">
        <w:rPr>
          <w:b/>
          <w:sz w:val="20"/>
          <w:szCs w:val="20"/>
        </w:rPr>
        <w:t>Scaune</w:t>
      </w:r>
      <w:proofErr w:type="spellEnd"/>
      <w:r w:rsidRPr="00F905AC">
        <w:rPr>
          <w:b/>
          <w:sz w:val="20"/>
          <w:szCs w:val="20"/>
        </w:rPr>
        <w:t xml:space="preserve"> cu </w:t>
      </w:r>
      <w:proofErr w:type="spellStart"/>
      <w:r w:rsidRPr="00F905AC">
        <w:rPr>
          <w:b/>
          <w:sz w:val="20"/>
          <w:szCs w:val="20"/>
        </w:rPr>
        <w:t>spatar</w:t>
      </w:r>
      <w:proofErr w:type="spellEnd"/>
      <w:r w:rsidRPr="00F905AC">
        <w:rPr>
          <w:b/>
          <w:sz w:val="20"/>
          <w:szCs w:val="20"/>
        </w:rPr>
        <w:t xml:space="preserve"> </w:t>
      </w:r>
      <w:proofErr w:type="spellStart"/>
      <w:r w:rsidRPr="00F905AC">
        <w:rPr>
          <w:b/>
          <w:sz w:val="20"/>
          <w:szCs w:val="20"/>
        </w:rPr>
        <w:t>pentru</w:t>
      </w:r>
      <w:proofErr w:type="spellEnd"/>
      <w:r w:rsidRPr="00F905AC">
        <w:rPr>
          <w:b/>
          <w:sz w:val="20"/>
          <w:szCs w:val="20"/>
        </w:rPr>
        <w:t xml:space="preserve"> </w:t>
      </w:r>
      <w:proofErr w:type="spellStart"/>
      <w:r w:rsidRPr="00F905AC">
        <w:rPr>
          <w:b/>
          <w:sz w:val="20"/>
          <w:szCs w:val="20"/>
        </w:rPr>
        <w:t>Stadionul</w:t>
      </w:r>
      <w:proofErr w:type="spellEnd"/>
      <w:r>
        <w:rPr>
          <w:b/>
          <w:sz w:val="20"/>
          <w:szCs w:val="20"/>
        </w:rPr>
        <w:t xml:space="preserve"> de </w:t>
      </w:r>
      <w:proofErr w:type="spellStart"/>
      <w:r>
        <w:rPr>
          <w:b/>
          <w:sz w:val="20"/>
          <w:szCs w:val="20"/>
        </w:rPr>
        <w:t>fotbal</w:t>
      </w:r>
      <w:proofErr w:type="spellEnd"/>
      <w:r w:rsidRPr="00F905AC">
        <w:rPr>
          <w:b/>
          <w:sz w:val="20"/>
          <w:szCs w:val="20"/>
        </w:rPr>
        <w:t xml:space="preserve"> „</w:t>
      </w:r>
      <w:proofErr w:type="spellStart"/>
      <w:r w:rsidRPr="00F905AC">
        <w:rPr>
          <w:b/>
          <w:sz w:val="20"/>
          <w:szCs w:val="20"/>
        </w:rPr>
        <w:t>Energia</w:t>
      </w:r>
      <w:proofErr w:type="spellEnd"/>
      <w:r w:rsidRPr="00F905AC">
        <w:rPr>
          <w:b/>
          <w:sz w:val="20"/>
          <w:szCs w:val="20"/>
        </w:rPr>
        <w:t xml:space="preserve">” din </w:t>
      </w:r>
      <w:proofErr w:type="spellStart"/>
      <w:r w:rsidRPr="00F905AC">
        <w:rPr>
          <w:b/>
          <w:sz w:val="20"/>
          <w:szCs w:val="20"/>
        </w:rPr>
        <w:t>Mun</w:t>
      </w:r>
      <w:r>
        <w:rPr>
          <w:b/>
          <w:sz w:val="20"/>
          <w:szCs w:val="20"/>
        </w:rPr>
        <w:t>icipiul</w:t>
      </w:r>
      <w:proofErr w:type="spellEnd"/>
      <w:r>
        <w:rPr>
          <w:b/>
          <w:sz w:val="20"/>
          <w:szCs w:val="20"/>
        </w:rPr>
        <w:t xml:space="preserve"> Onesti</w:t>
      </w:r>
    </w:p>
    <w:p w:rsidR="004E3335" w:rsidRPr="00F905AC" w:rsidRDefault="004E3335" w:rsidP="004E3335">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Pr>
          <w:b/>
          <w:sz w:val="20"/>
          <w:szCs w:val="20"/>
        </w:rPr>
        <w:t xml:space="preserve">113000-7 Diverse </w:t>
      </w:r>
      <w:proofErr w:type="spellStart"/>
      <w:r>
        <w:rPr>
          <w:b/>
          <w:sz w:val="20"/>
          <w:szCs w:val="20"/>
        </w:rPr>
        <w:t>scaune</w:t>
      </w:r>
      <w:proofErr w:type="spellEnd"/>
      <w:r>
        <w:rPr>
          <w:b/>
          <w:sz w:val="20"/>
          <w:szCs w:val="20"/>
        </w:rPr>
        <w:t xml:space="preserve"> (Rev.2)</w:t>
      </w:r>
    </w:p>
    <w:p w:rsidR="00290245" w:rsidRPr="00F905AC" w:rsidRDefault="00290245" w:rsidP="00290245">
      <w:pPr>
        <w:jc w:val="both"/>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D3339E" w:rsidRDefault="00D3339E" w:rsidP="00B0781B">
      <w:pPr>
        <w:autoSpaceDE w:val="0"/>
        <w:autoSpaceDN w:val="0"/>
        <w:adjustRightInd w:val="0"/>
        <w:ind w:firstLine="720"/>
        <w:jc w:val="both"/>
        <w:rPr>
          <w:color w:val="000000"/>
          <w:sz w:val="20"/>
          <w:szCs w:val="20"/>
          <w:lang w:val="ro-RO"/>
        </w:rPr>
      </w:pPr>
    </w:p>
    <w:p w:rsidR="00D3339E" w:rsidRDefault="00D3339E" w:rsidP="00B0781B">
      <w:pPr>
        <w:autoSpaceDE w:val="0"/>
        <w:autoSpaceDN w:val="0"/>
        <w:adjustRightInd w:val="0"/>
        <w:ind w:firstLine="720"/>
        <w:jc w:val="both"/>
        <w:rPr>
          <w:color w:val="000000"/>
          <w:sz w:val="20"/>
          <w:szCs w:val="20"/>
          <w:lang w:val="ro-RO"/>
        </w:rPr>
      </w:pPr>
    </w:p>
    <w:p w:rsidR="00D3339E" w:rsidRDefault="00D3339E"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Primar Jilcu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Viceprimar, Gaburel Claudiu Razvan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Economico-Financiara, Daniel Tarlungeanu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Director General Directia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r w:rsidRPr="00FC6D5F">
        <w:rPr>
          <w:color w:val="000000"/>
          <w:sz w:val="20"/>
          <w:szCs w:val="20"/>
          <w:lang w:val="ro-RO" w:eastAsia="ro-RO"/>
        </w:rPr>
        <w:t>Ostache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w:t>
      </w:r>
      <w:proofErr w:type="spellStart"/>
      <w:r w:rsidRPr="00390183">
        <w:rPr>
          <w:sz w:val="20"/>
          <w:szCs w:val="20"/>
        </w:rPr>
        <w:t>Bocanet</w:t>
      </w:r>
      <w:proofErr w:type="spellEnd"/>
      <w:r w:rsidRPr="00390183">
        <w:rPr>
          <w:sz w:val="20"/>
          <w:szCs w:val="20"/>
        </w:rPr>
        <w:t xml:space="preserve">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Director Directia Cultura, Tenie Ionut</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Administratia Pietei, Coman Rosca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Directia  Publica de Politie Locala,  Nastasiu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Financiar, Buget-Contabilitate,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Control Fiscal, Buzduga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Negoita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Urmarire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Tehnic -Investiţii,  Vȋrnă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Achizitii Publice, Craciun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r w:rsidR="00FC6D5F" w:rsidRPr="00FC6D5F">
        <w:rPr>
          <w:sz w:val="20"/>
          <w:szCs w:val="20"/>
          <w:lang w:val="ro-RO" w:eastAsia="ro-RO"/>
        </w:rPr>
        <w:t>Pletea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Administratie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 Autorizari,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Turcu Kheti</w:t>
      </w:r>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Sef Serviciu Resurse Umane, salarizare, guvernare corporativa, mediu, Dochitescu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Responsabil Control Financiar Preventiv Propriu,  insp. Costandis Cristina-Elena, Bostan Ionela</w:t>
      </w:r>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Serviciul IT&amp;C, Taralunga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Serviciu achiziții publice,   Pintilie Adriana, Benahmed Hajnalka, Stanciu Daniela Elena, Daniela Zvinca, Stoica Ciprian, Botu Mihaita Bogdan, Barbuntoiu Camil, Zarzu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Andronache Nicolae Tudor, Apostu Ioan, Balan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Andreea,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Mihai,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Popescu Carmen, , </w:t>
      </w:r>
      <w:proofErr w:type="spellStart"/>
      <w:r w:rsidRPr="00FC6D5F">
        <w:rPr>
          <w:sz w:val="20"/>
          <w:szCs w:val="20"/>
          <w:lang w:eastAsia="ro-RO"/>
        </w:rPr>
        <w:t>Roşca</w:t>
      </w:r>
      <w:proofErr w:type="spellEnd"/>
      <w:r w:rsidRPr="00FC6D5F">
        <w:rPr>
          <w:sz w:val="20"/>
          <w:szCs w:val="20"/>
          <w:lang w:eastAsia="ro-RO"/>
        </w:rPr>
        <w:t xml:space="preserve"> Sorin,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CF64EE">
      <w:pPr>
        <w:jc w:val="both"/>
        <w:rPr>
          <w:rFonts w:eastAsiaTheme="minorEastAsia"/>
          <w:i/>
          <w:sz w:val="20"/>
          <w:szCs w:val="20"/>
          <w:lang w:val="ro-RO" w:eastAsia="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D3339E" w:rsidRPr="00CF64EE" w:rsidRDefault="00D3339E" w:rsidP="00CF64EE">
      <w:pPr>
        <w:jc w:val="both"/>
        <w:rPr>
          <w:color w:val="000000"/>
          <w:sz w:val="18"/>
          <w:szCs w:val="18"/>
          <w:lang w:val="ro-RO"/>
        </w:rPr>
      </w:pP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4E3335" w:rsidRPr="00F905AC" w:rsidRDefault="004E3335" w:rsidP="004E3335">
      <w:pPr>
        <w:widowControl w:val="0"/>
        <w:autoSpaceDE w:val="0"/>
        <w:autoSpaceDN w:val="0"/>
        <w:adjustRightInd w:val="0"/>
        <w:ind w:left="567"/>
        <w:contextualSpacing/>
        <w:jc w:val="center"/>
        <w:rPr>
          <w:b/>
          <w:sz w:val="20"/>
          <w:szCs w:val="20"/>
        </w:rPr>
      </w:pPr>
      <w:proofErr w:type="spellStart"/>
      <w:r w:rsidRPr="00F905AC">
        <w:rPr>
          <w:b/>
          <w:sz w:val="20"/>
          <w:szCs w:val="20"/>
        </w:rPr>
        <w:t>Scaune</w:t>
      </w:r>
      <w:proofErr w:type="spellEnd"/>
      <w:r w:rsidRPr="00F905AC">
        <w:rPr>
          <w:b/>
          <w:sz w:val="20"/>
          <w:szCs w:val="20"/>
        </w:rPr>
        <w:t xml:space="preserve"> cu </w:t>
      </w:r>
      <w:proofErr w:type="spellStart"/>
      <w:r w:rsidRPr="00F905AC">
        <w:rPr>
          <w:b/>
          <w:sz w:val="20"/>
          <w:szCs w:val="20"/>
        </w:rPr>
        <w:t>spatar</w:t>
      </w:r>
      <w:proofErr w:type="spellEnd"/>
      <w:r w:rsidRPr="00F905AC">
        <w:rPr>
          <w:b/>
          <w:sz w:val="20"/>
          <w:szCs w:val="20"/>
        </w:rPr>
        <w:t xml:space="preserve"> </w:t>
      </w:r>
      <w:proofErr w:type="spellStart"/>
      <w:r w:rsidRPr="00F905AC">
        <w:rPr>
          <w:b/>
          <w:sz w:val="20"/>
          <w:szCs w:val="20"/>
        </w:rPr>
        <w:t>pentru</w:t>
      </w:r>
      <w:proofErr w:type="spellEnd"/>
      <w:r w:rsidRPr="00F905AC">
        <w:rPr>
          <w:b/>
          <w:sz w:val="20"/>
          <w:szCs w:val="20"/>
        </w:rPr>
        <w:t xml:space="preserve"> </w:t>
      </w:r>
      <w:proofErr w:type="spellStart"/>
      <w:r w:rsidRPr="00F905AC">
        <w:rPr>
          <w:b/>
          <w:sz w:val="20"/>
          <w:szCs w:val="20"/>
        </w:rPr>
        <w:t>Stadionul</w:t>
      </w:r>
      <w:proofErr w:type="spellEnd"/>
      <w:r>
        <w:rPr>
          <w:b/>
          <w:sz w:val="20"/>
          <w:szCs w:val="20"/>
        </w:rPr>
        <w:t xml:space="preserve"> de </w:t>
      </w:r>
      <w:proofErr w:type="spellStart"/>
      <w:r>
        <w:rPr>
          <w:b/>
          <w:sz w:val="20"/>
          <w:szCs w:val="20"/>
        </w:rPr>
        <w:t>fotbal</w:t>
      </w:r>
      <w:proofErr w:type="spellEnd"/>
      <w:r w:rsidRPr="00F905AC">
        <w:rPr>
          <w:b/>
          <w:sz w:val="20"/>
          <w:szCs w:val="20"/>
        </w:rPr>
        <w:t xml:space="preserve"> „</w:t>
      </w:r>
      <w:proofErr w:type="spellStart"/>
      <w:r w:rsidRPr="00F905AC">
        <w:rPr>
          <w:b/>
          <w:sz w:val="20"/>
          <w:szCs w:val="20"/>
        </w:rPr>
        <w:t>Energia</w:t>
      </w:r>
      <w:proofErr w:type="spellEnd"/>
      <w:r w:rsidRPr="00F905AC">
        <w:rPr>
          <w:b/>
          <w:sz w:val="20"/>
          <w:szCs w:val="20"/>
        </w:rPr>
        <w:t xml:space="preserve">” din </w:t>
      </w:r>
      <w:proofErr w:type="spellStart"/>
      <w:r w:rsidRPr="00F905AC">
        <w:rPr>
          <w:b/>
          <w:sz w:val="20"/>
          <w:szCs w:val="20"/>
        </w:rPr>
        <w:t>Mun</w:t>
      </w:r>
      <w:r>
        <w:rPr>
          <w:b/>
          <w:sz w:val="20"/>
          <w:szCs w:val="20"/>
        </w:rPr>
        <w:t>icipiul</w:t>
      </w:r>
      <w:proofErr w:type="spellEnd"/>
      <w:r>
        <w:rPr>
          <w:b/>
          <w:sz w:val="20"/>
          <w:szCs w:val="20"/>
        </w:rPr>
        <w:t xml:space="preserve"> Onesti</w:t>
      </w:r>
    </w:p>
    <w:p w:rsidR="004E3335" w:rsidRPr="00F905AC" w:rsidRDefault="004E3335" w:rsidP="004E3335">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Pr>
          <w:b/>
          <w:sz w:val="20"/>
          <w:szCs w:val="20"/>
        </w:rPr>
        <w:t xml:space="preserve">113000-7 Diverse </w:t>
      </w:r>
      <w:proofErr w:type="spellStart"/>
      <w:r>
        <w:rPr>
          <w:b/>
          <w:sz w:val="20"/>
          <w:szCs w:val="20"/>
        </w:rPr>
        <w:t>scaune</w:t>
      </w:r>
      <w:proofErr w:type="spellEnd"/>
      <w:r>
        <w:rPr>
          <w:b/>
          <w:sz w:val="20"/>
          <w:szCs w:val="20"/>
        </w:rPr>
        <w:t xml:space="preserve"> (Rev.2)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752796">
          <w:footerReference w:type="even" r:id="rId10"/>
          <w:footerReference w:type="default" r:id="rId11"/>
          <w:pgSz w:w="11906" w:h="16838"/>
          <w:pgMar w:top="993" w:right="991"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8B6AF2"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061A9" w:rsidRDefault="00A061A9" w:rsidP="00A061A9">
      <w:pPr>
        <w:widowControl w:val="0"/>
        <w:tabs>
          <w:tab w:val="left" w:pos="0"/>
        </w:tabs>
        <w:autoSpaceDE w:val="0"/>
        <w:autoSpaceDN w:val="0"/>
        <w:adjustRightInd w:val="0"/>
        <w:jc w:val="both"/>
        <w:rPr>
          <w:rFonts w:eastAsiaTheme="minorEastAsia"/>
          <w:b/>
          <w:bCs/>
          <w:iCs/>
          <w:spacing w:val="30"/>
          <w:sz w:val="20"/>
          <w:szCs w:val="20"/>
          <w:lang w:val="ro-RO" w:eastAsia="ro-RO"/>
        </w:rPr>
      </w:pPr>
      <w:r>
        <w:rPr>
          <w:color w:val="000000"/>
          <w:sz w:val="20"/>
          <w:szCs w:val="20"/>
          <w:lang w:val="ro-RO"/>
        </w:rPr>
        <w:tab/>
      </w:r>
      <w:r w:rsidRPr="005A562C">
        <w:rPr>
          <w:color w:val="000000"/>
          <w:sz w:val="20"/>
          <w:szCs w:val="20"/>
          <w:lang w:val="ro-RO"/>
        </w:rPr>
        <w:t xml:space="preserve">Cu privire la </w:t>
      </w:r>
      <w:proofErr w:type="spellStart"/>
      <w:r w:rsidRPr="005A562C">
        <w:rPr>
          <w:color w:val="000000"/>
          <w:sz w:val="20"/>
          <w:szCs w:val="20"/>
          <w:lang w:val="ro-RO"/>
        </w:rPr>
        <w:t>achizitia</w:t>
      </w:r>
      <w:proofErr w:type="spellEnd"/>
      <w:r w:rsidRPr="005A562C">
        <w:rPr>
          <w:color w:val="000000"/>
          <w:sz w:val="20"/>
          <w:szCs w:val="20"/>
          <w:lang w:val="ro-RO"/>
        </w:rPr>
        <w:t xml:space="preserve"> publica de produse </w:t>
      </w:r>
      <w:r>
        <w:rPr>
          <w:color w:val="000000"/>
          <w:sz w:val="20"/>
          <w:szCs w:val="20"/>
          <w:lang w:val="ro-RO"/>
        </w:rPr>
        <w:t>ce are ca obiect</w:t>
      </w:r>
    </w:p>
    <w:p w:rsidR="00A061A9" w:rsidRPr="00D3339E" w:rsidRDefault="00A061A9"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4E3335" w:rsidRPr="00F905AC" w:rsidRDefault="004E3335" w:rsidP="004E3335">
      <w:pPr>
        <w:widowControl w:val="0"/>
        <w:autoSpaceDE w:val="0"/>
        <w:autoSpaceDN w:val="0"/>
        <w:adjustRightInd w:val="0"/>
        <w:ind w:left="567"/>
        <w:contextualSpacing/>
        <w:jc w:val="center"/>
        <w:rPr>
          <w:b/>
          <w:sz w:val="20"/>
          <w:szCs w:val="20"/>
        </w:rPr>
      </w:pPr>
      <w:proofErr w:type="spellStart"/>
      <w:r w:rsidRPr="00F905AC">
        <w:rPr>
          <w:b/>
          <w:sz w:val="20"/>
          <w:szCs w:val="20"/>
        </w:rPr>
        <w:t>Scaune</w:t>
      </w:r>
      <w:proofErr w:type="spellEnd"/>
      <w:r w:rsidRPr="00F905AC">
        <w:rPr>
          <w:b/>
          <w:sz w:val="20"/>
          <w:szCs w:val="20"/>
        </w:rPr>
        <w:t xml:space="preserve"> cu </w:t>
      </w:r>
      <w:proofErr w:type="spellStart"/>
      <w:r w:rsidRPr="00F905AC">
        <w:rPr>
          <w:b/>
          <w:sz w:val="20"/>
          <w:szCs w:val="20"/>
        </w:rPr>
        <w:t>spatar</w:t>
      </w:r>
      <w:proofErr w:type="spellEnd"/>
      <w:r w:rsidRPr="00F905AC">
        <w:rPr>
          <w:b/>
          <w:sz w:val="20"/>
          <w:szCs w:val="20"/>
        </w:rPr>
        <w:t xml:space="preserve"> </w:t>
      </w:r>
      <w:proofErr w:type="spellStart"/>
      <w:r w:rsidRPr="00F905AC">
        <w:rPr>
          <w:b/>
          <w:sz w:val="20"/>
          <w:szCs w:val="20"/>
        </w:rPr>
        <w:t>pentru</w:t>
      </w:r>
      <w:proofErr w:type="spellEnd"/>
      <w:r w:rsidRPr="00F905AC">
        <w:rPr>
          <w:b/>
          <w:sz w:val="20"/>
          <w:szCs w:val="20"/>
        </w:rPr>
        <w:t xml:space="preserve"> </w:t>
      </w:r>
      <w:proofErr w:type="spellStart"/>
      <w:r w:rsidRPr="00F905AC">
        <w:rPr>
          <w:b/>
          <w:sz w:val="20"/>
          <w:szCs w:val="20"/>
        </w:rPr>
        <w:t>Stadionul</w:t>
      </w:r>
      <w:proofErr w:type="spellEnd"/>
      <w:r>
        <w:rPr>
          <w:b/>
          <w:sz w:val="20"/>
          <w:szCs w:val="20"/>
        </w:rPr>
        <w:t xml:space="preserve"> de </w:t>
      </w:r>
      <w:proofErr w:type="spellStart"/>
      <w:r>
        <w:rPr>
          <w:b/>
          <w:sz w:val="20"/>
          <w:szCs w:val="20"/>
        </w:rPr>
        <w:t>fotbal</w:t>
      </w:r>
      <w:proofErr w:type="spellEnd"/>
      <w:r w:rsidRPr="00F905AC">
        <w:rPr>
          <w:b/>
          <w:sz w:val="20"/>
          <w:szCs w:val="20"/>
        </w:rPr>
        <w:t xml:space="preserve"> „</w:t>
      </w:r>
      <w:proofErr w:type="spellStart"/>
      <w:r w:rsidRPr="00F905AC">
        <w:rPr>
          <w:b/>
          <w:sz w:val="20"/>
          <w:szCs w:val="20"/>
        </w:rPr>
        <w:t>Energia</w:t>
      </w:r>
      <w:proofErr w:type="spellEnd"/>
      <w:r w:rsidRPr="00F905AC">
        <w:rPr>
          <w:b/>
          <w:sz w:val="20"/>
          <w:szCs w:val="20"/>
        </w:rPr>
        <w:t xml:space="preserve">” din </w:t>
      </w:r>
      <w:proofErr w:type="spellStart"/>
      <w:r w:rsidRPr="00F905AC">
        <w:rPr>
          <w:b/>
          <w:sz w:val="20"/>
          <w:szCs w:val="20"/>
        </w:rPr>
        <w:t>Mun</w:t>
      </w:r>
      <w:r>
        <w:rPr>
          <w:b/>
          <w:sz w:val="20"/>
          <w:szCs w:val="20"/>
        </w:rPr>
        <w:t>icipiul</w:t>
      </w:r>
      <w:proofErr w:type="spellEnd"/>
      <w:r>
        <w:rPr>
          <w:b/>
          <w:sz w:val="20"/>
          <w:szCs w:val="20"/>
        </w:rPr>
        <w:t xml:space="preserve"> Onesti</w:t>
      </w:r>
    </w:p>
    <w:p w:rsidR="004E3335" w:rsidRPr="00F905AC" w:rsidRDefault="004E3335" w:rsidP="004E3335">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Pr>
          <w:b/>
          <w:sz w:val="20"/>
          <w:szCs w:val="20"/>
        </w:rPr>
        <w:t xml:space="preserve">113000-7 Diverse </w:t>
      </w:r>
      <w:proofErr w:type="spellStart"/>
      <w:r>
        <w:rPr>
          <w:b/>
          <w:sz w:val="20"/>
          <w:szCs w:val="20"/>
        </w:rPr>
        <w:t>scaune</w:t>
      </w:r>
      <w:proofErr w:type="spellEnd"/>
      <w:r>
        <w:rPr>
          <w:b/>
          <w:sz w:val="20"/>
          <w:szCs w:val="20"/>
        </w:rPr>
        <w:t xml:space="preserve"> (Rev.2)</w:t>
      </w:r>
    </w:p>
    <w:p w:rsidR="00D3339E" w:rsidRPr="00D3339E" w:rsidRDefault="00D3339E" w:rsidP="00D3339E">
      <w:pPr>
        <w:widowControl w:val="0"/>
        <w:autoSpaceDE w:val="0"/>
        <w:autoSpaceDN w:val="0"/>
        <w:adjustRightInd w:val="0"/>
        <w:jc w:val="center"/>
        <w:rPr>
          <w:sz w:val="20"/>
          <w:szCs w:val="20"/>
        </w:rPr>
      </w:pPr>
    </w:p>
    <w:p w:rsidR="00A72C51" w:rsidRDefault="00A72C51" w:rsidP="00A061A9">
      <w:pPr>
        <w:overflowPunct w:val="0"/>
        <w:autoSpaceDE w:val="0"/>
        <w:autoSpaceDN w:val="0"/>
        <w:adjustRightInd w:val="0"/>
        <w:ind w:right="-468" w:firstLine="708"/>
        <w:textAlignment w:val="baseline"/>
        <w:rPr>
          <w:rFonts w:eastAsiaTheme="minorEastAsia"/>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organizată de MUNICIPIUL ONESTI, prezentam propunerea noastra tehnica :</w:t>
      </w:r>
    </w:p>
    <w:p w:rsidR="00A061A9" w:rsidRDefault="00A061A9" w:rsidP="00A061A9">
      <w:pPr>
        <w:overflowPunct w:val="0"/>
        <w:autoSpaceDE w:val="0"/>
        <w:autoSpaceDN w:val="0"/>
        <w:adjustRightInd w:val="0"/>
        <w:ind w:right="-468" w:firstLine="708"/>
        <w:textAlignment w:val="baseline"/>
        <w:rPr>
          <w:rFonts w:eastAsiaTheme="minorEastAsia"/>
          <w:sz w:val="20"/>
          <w:szCs w:val="20"/>
          <w:lang w:val="ro-RO" w:eastAsia="ro-RO"/>
        </w:rPr>
      </w:pPr>
    </w:p>
    <w:p w:rsidR="00A061A9" w:rsidRPr="005A562C" w:rsidRDefault="00A061A9" w:rsidP="00A061A9">
      <w:pPr>
        <w:overflowPunct w:val="0"/>
        <w:autoSpaceDE w:val="0"/>
        <w:autoSpaceDN w:val="0"/>
        <w:adjustRightInd w:val="0"/>
        <w:ind w:right="-468" w:firstLine="708"/>
        <w:textAlignment w:val="baseline"/>
        <w:rPr>
          <w:rFonts w:eastAsiaTheme="minorEastAsia"/>
          <w:i/>
          <w:iCs/>
          <w:sz w:val="20"/>
          <w:szCs w:val="20"/>
          <w:lang w:val="ro-RO" w:eastAsia="ro-RO"/>
        </w:rPr>
      </w:pPr>
    </w:p>
    <w:tbl>
      <w:tblPr>
        <w:tblpPr w:leftFromText="180" w:rightFromText="180" w:vertAnchor="text" w:horzAnchor="margin" w:tblpXSpec="center" w:tblpY="101"/>
        <w:tblW w:w="9889" w:type="dxa"/>
        <w:tblLayout w:type="fixed"/>
        <w:tblLook w:val="04A0" w:firstRow="1" w:lastRow="0" w:firstColumn="1" w:lastColumn="0" w:noHBand="0" w:noVBand="1"/>
      </w:tblPr>
      <w:tblGrid>
        <w:gridCol w:w="852"/>
        <w:gridCol w:w="4394"/>
        <w:gridCol w:w="567"/>
        <w:gridCol w:w="2659"/>
        <w:gridCol w:w="1417"/>
      </w:tblGrid>
      <w:tr w:rsidR="00E60FFF" w:rsidRPr="005A562C" w:rsidTr="00DF5633">
        <w:trPr>
          <w:trHeight w:val="288"/>
        </w:trPr>
        <w:tc>
          <w:tcPr>
            <w:tcW w:w="58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60FFF" w:rsidRPr="00EC7C49" w:rsidRDefault="005F230F" w:rsidP="00F85D25">
            <w:pPr>
              <w:tabs>
                <w:tab w:val="left" w:pos="1948"/>
              </w:tabs>
              <w:rPr>
                <w:b/>
                <w:color w:val="000000"/>
                <w:sz w:val="20"/>
                <w:szCs w:val="20"/>
                <w:lang w:val="ro-RO" w:eastAsia="ro-RO"/>
              </w:rPr>
            </w:pPr>
            <w:proofErr w:type="spellStart"/>
            <w:r w:rsidRPr="00EC7C49">
              <w:rPr>
                <w:b/>
                <w:color w:val="000000"/>
                <w:sz w:val="20"/>
                <w:szCs w:val="20"/>
                <w:lang w:val="ro-RO" w:eastAsia="ro-RO"/>
              </w:rPr>
              <w:t>Cerinte</w:t>
            </w:r>
            <w:proofErr w:type="spellEnd"/>
            <w:r w:rsidRPr="00EC7C49">
              <w:rPr>
                <w:b/>
                <w:color w:val="000000"/>
                <w:sz w:val="20"/>
                <w:szCs w:val="20"/>
                <w:lang w:val="ro-RO" w:eastAsia="ro-RO"/>
              </w:rPr>
              <w:t xml:space="preserve"> minime solicitate de autoritatea contractanta </w:t>
            </w:r>
            <w:proofErr w:type="spellStart"/>
            <w:r w:rsidRPr="00EC7C49">
              <w:rPr>
                <w:b/>
                <w:color w:val="000000"/>
                <w:sz w:val="20"/>
                <w:szCs w:val="20"/>
                <w:lang w:val="ro-RO" w:eastAsia="ro-RO"/>
              </w:rPr>
              <w:t>-Municipiul</w:t>
            </w:r>
            <w:proofErr w:type="spellEnd"/>
            <w:r w:rsidRPr="00EC7C49">
              <w:rPr>
                <w:b/>
                <w:color w:val="000000"/>
                <w:sz w:val="20"/>
                <w:szCs w:val="20"/>
                <w:lang w:val="ro-RO" w:eastAsia="ro-RO"/>
              </w:rPr>
              <w:t xml:space="preserve"> Onesti </w:t>
            </w:r>
          </w:p>
        </w:tc>
        <w:tc>
          <w:tcPr>
            <w:tcW w:w="4076" w:type="dxa"/>
            <w:gridSpan w:val="2"/>
            <w:tcBorders>
              <w:top w:val="single" w:sz="4" w:space="0" w:color="auto"/>
              <w:left w:val="single" w:sz="4" w:space="0" w:color="auto"/>
              <w:bottom w:val="single" w:sz="4" w:space="0" w:color="auto"/>
              <w:right w:val="single" w:sz="4" w:space="0" w:color="auto"/>
            </w:tcBorders>
            <w:vAlign w:val="bottom"/>
          </w:tcPr>
          <w:p w:rsidR="00E60FFF" w:rsidRPr="00E520FF" w:rsidRDefault="00E60FFF" w:rsidP="00EC7C49">
            <w:pPr>
              <w:rPr>
                <w:color w:val="000000"/>
                <w:sz w:val="18"/>
                <w:szCs w:val="18"/>
                <w:lang w:val="ro-RO" w:eastAsia="ro-RO"/>
              </w:rPr>
            </w:pPr>
            <w:r w:rsidRPr="00EC7C49">
              <w:rPr>
                <w:b/>
                <w:color w:val="000000"/>
                <w:sz w:val="18"/>
                <w:szCs w:val="18"/>
                <w:lang w:val="ro-RO" w:eastAsia="ro-RO"/>
              </w:rPr>
              <w:t xml:space="preserve">Modalitatea de </w:t>
            </w:r>
            <w:proofErr w:type="spellStart"/>
            <w:r w:rsidRPr="00EC7C49">
              <w:rPr>
                <w:b/>
                <w:color w:val="000000"/>
                <w:sz w:val="18"/>
                <w:szCs w:val="18"/>
                <w:lang w:val="ro-RO" w:eastAsia="ro-RO"/>
              </w:rPr>
              <w:t>indeplinire</w:t>
            </w:r>
            <w:proofErr w:type="spellEnd"/>
            <w:r w:rsidRPr="00EC7C49">
              <w:rPr>
                <w:b/>
                <w:color w:val="000000"/>
                <w:sz w:val="18"/>
                <w:szCs w:val="18"/>
                <w:lang w:val="ro-RO" w:eastAsia="ro-RO"/>
              </w:rPr>
              <w:t xml:space="preserve"> a </w:t>
            </w:r>
            <w:proofErr w:type="spellStart"/>
            <w:r w:rsidRPr="00EC7C49">
              <w:rPr>
                <w:b/>
                <w:color w:val="000000"/>
                <w:sz w:val="18"/>
                <w:szCs w:val="18"/>
                <w:lang w:val="ro-RO" w:eastAsia="ro-RO"/>
              </w:rPr>
              <w:t>cerintelor</w:t>
            </w:r>
            <w:proofErr w:type="spellEnd"/>
            <w:r w:rsidRPr="00EC7C49">
              <w:rPr>
                <w:b/>
                <w:color w:val="000000"/>
                <w:sz w:val="18"/>
                <w:szCs w:val="18"/>
                <w:lang w:val="ro-RO" w:eastAsia="ro-RO"/>
              </w:rPr>
              <w:t xml:space="preserve"> </w:t>
            </w:r>
            <w:proofErr w:type="spellStart"/>
            <w:r w:rsidRPr="00EC7C49">
              <w:rPr>
                <w:b/>
                <w:color w:val="000000"/>
                <w:sz w:val="18"/>
                <w:szCs w:val="18"/>
                <w:lang w:val="ro-RO" w:eastAsia="ro-RO"/>
              </w:rPr>
              <w:t>tenice</w:t>
            </w:r>
            <w:proofErr w:type="spellEnd"/>
            <w:r w:rsidRPr="00EC7C49">
              <w:rPr>
                <w:b/>
                <w:color w:val="000000"/>
                <w:sz w:val="18"/>
                <w:szCs w:val="18"/>
                <w:lang w:val="ro-RO" w:eastAsia="ro-RO"/>
              </w:rPr>
              <w:t xml:space="preserve"> </w:t>
            </w:r>
            <w:r w:rsidR="00EC7C49" w:rsidRPr="00EC7C49">
              <w:rPr>
                <w:b/>
                <w:color w:val="000000"/>
                <w:sz w:val="18"/>
                <w:szCs w:val="18"/>
                <w:lang w:val="ro-RO" w:eastAsia="ro-RO"/>
              </w:rPr>
              <w:t xml:space="preserve">de </w:t>
            </w:r>
            <w:proofErr w:type="spellStart"/>
            <w:r w:rsidR="00EC7C49" w:rsidRPr="00EC7C49">
              <w:rPr>
                <w:b/>
                <w:color w:val="000000"/>
                <w:sz w:val="18"/>
                <w:szCs w:val="18"/>
                <w:lang w:val="ro-RO" w:eastAsia="ro-RO"/>
              </w:rPr>
              <w:t>catre</w:t>
            </w:r>
            <w:proofErr w:type="spellEnd"/>
            <w:r w:rsidR="00EC7C49" w:rsidRPr="00EC7C49">
              <w:rPr>
                <w:b/>
                <w:color w:val="000000"/>
                <w:sz w:val="18"/>
                <w:szCs w:val="18"/>
                <w:lang w:val="ro-RO" w:eastAsia="ro-RO"/>
              </w:rPr>
              <w:t xml:space="preserve"> ofertantul</w:t>
            </w:r>
            <w:r w:rsidR="00EC7C49">
              <w:rPr>
                <w:color w:val="000000"/>
                <w:sz w:val="18"/>
                <w:szCs w:val="18"/>
                <w:lang w:val="ro-RO" w:eastAsia="ro-RO"/>
              </w:rPr>
              <w:t>..</w:t>
            </w:r>
            <w:r w:rsidR="00F6320C" w:rsidRPr="00E520FF">
              <w:rPr>
                <w:color w:val="000000"/>
                <w:sz w:val="18"/>
                <w:szCs w:val="18"/>
                <w:lang w:val="ro-RO" w:eastAsia="ro-RO"/>
              </w:rPr>
              <w:t>.</w:t>
            </w:r>
            <w:r w:rsidR="00F6320C" w:rsidRPr="00E520FF">
              <w:rPr>
                <w:color w:val="000000"/>
                <w:sz w:val="18"/>
                <w:szCs w:val="18"/>
                <w:highlight w:val="yellow"/>
                <w:lang w:val="ro-RO" w:eastAsia="ro-RO"/>
              </w:rPr>
              <w:t xml:space="preserve"> Se </w:t>
            </w:r>
            <w:proofErr w:type="spellStart"/>
            <w:r w:rsidR="00F6320C" w:rsidRPr="00E520FF">
              <w:rPr>
                <w:color w:val="000000"/>
                <w:sz w:val="18"/>
                <w:szCs w:val="18"/>
                <w:highlight w:val="yellow"/>
                <w:lang w:val="ro-RO" w:eastAsia="ro-RO"/>
              </w:rPr>
              <w:t>completeaza</w:t>
            </w:r>
            <w:proofErr w:type="spellEnd"/>
            <w:r w:rsidR="00F6320C" w:rsidRPr="00E520FF">
              <w:rPr>
                <w:color w:val="000000"/>
                <w:sz w:val="18"/>
                <w:szCs w:val="18"/>
                <w:highlight w:val="yellow"/>
                <w:lang w:val="ro-RO" w:eastAsia="ro-RO"/>
              </w:rPr>
              <w:t xml:space="preserve"> de </w:t>
            </w:r>
            <w:proofErr w:type="spellStart"/>
            <w:r w:rsidR="00F6320C" w:rsidRPr="00E520FF">
              <w:rPr>
                <w:color w:val="000000"/>
                <w:sz w:val="18"/>
                <w:szCs w:val="18"/>
                <w:highlight w:val="yellow"/>
                <w:lang w:val="ro-RO" w:eastAsia="ro-RO"/>
              </w:rPr>
              <w:t>catre</w:t>
            </w:r>
            <w:proofErr w:type="spellEnd"/>
            <w:r w:rsidR="00F6320C" w:rsidRPr="00E520FF">
              <w:rPr>
                <w:color w:val="000000"/>
                <w:sz w:val="18"/>
                <w:szCs w:val="18"/>
                <w:highlight w:val="yellow"/>
                <w:lang w:val="ro-RO" w:eastAsia="ro-RO"/>
              </w:rPr>
              <w:t xml:space="preserve"> ofertant</w:t>
            </w:r>
            <w:r w:rsidR="00EC7C49">
              <w:rPr>
                <w:color w:val="000000"/>
                <w:sz w:val="18"/>
                <w:szCs w:val="18"/>
                <w:lang w:val="ro-RO" w:eastAsia="ro-RO"/>
              </w:rPr>
              <w:t>.</w:t>
            </w:r>
            <w:r w:rsidR="00F6320C" w:rsidRPr="00E520FF">
              <w:rPr>
                <w:color w:val="000000"/>
                <w:sz w:val="18"/>
                <w:szCs w:val="18"/>
                <w:lang w:val="ro-RO" w:eastAsia="ro-RO"/>
              </w:rPr>
              <w:t>.</w:t>
            </w:r>
          </w:p>
        </w:tc>
      </w:tr>
      <w:tr w:rsidR="00A061A9" w:rsidRPr="00A061A9" w:rsidTr="00DF5633">
        <w:trPr>
          <w:trHeight w:val="288"/>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DA1" w:rsidRPr="00A061A9" w:rsidRDefault="00E60FFF" w:rsidP="00212DA1">
            <w:pPr>
              <w:rPr>
                <w:b/>
                <w:sz w:val="20"/>
                <w:szCs w:val="20"/>
                <w:lang w:val="ro-RO" w:eastAsia="ro-RO"/>
              </w:rPr>
            </w:pPr>
            <w:r w:rsidRPr="00A061A9">
              <w:rPr>
                <w:b/>
                <w:sz w:val="20"/>
                <w:szCs w:val="20"/>
                <w:lang w:val="ro-RO" w:eastAsia="ro-RO"/>
              </w:rPr>
              <w:t>Nr. crt.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DA1" w:rsidRPr="00A061A9" w:rsidRDefault="00A061A9" w:rsidP="00212DA1">
            <w:pPr>
              <w:jc w:val="center"/>
              <w:rPr>
                <w:sz w:val="20"/>
                <w:szCs w:val="20"/>
                <w:lang w:val="ro-RO" w:eastAsia="ro-RO"/>
              </w:rPr>
            </w:pPr>
            <w:r w:rsidRPr="00A061A9">
              <w:rPr>
                <w:b/>
                <w:sz w:val="20"/>
                <w:szCs w:val="20"/>
                <w:lang w:val="ro-RO" w:eastAsia="en-GB"/>
              </w:rPr>
              <w:t xml:space="preserve">Scaune cu </w:t>
            </w:r>
            <w:proofErr w:type="spellStart"/>
            <w:r w:rsidRPr="00A061A9">
              <w:rPr>
                <w:b/>
                <w:sz w:val="20"/>
                <w:szCs w:val="20"/>
                <w:lang w:val="ro-RO" w:eastAsia="en-GB"/>
              </w:rPr>
              <w:t>spatar</w:t>
            </w:r>
            <w:proofErr w:type="spellEnd"/>
            <w:r w:rsidRPr="00A061A9">
              <w:rPr>
                <w:b/>
                <w:sz w:val="20"/>
                <w:szCs w:val="20"/>
                <w:lang w:val="ro-RO" w:eastAsia="en-GB"/>
              </w:rPr>
              <w:t xml:space="preserve"> pentru Stadionul</w:t>
            </w:r>
            <w:r w:rsidR="004E3335">
              <w:rPr>
                <w:b/>
                <w:sz w:val="20"/>
                <w:szCs w:val="20"/>
                <w:lang w:val="ro-RO" w:eastAsia="en-GB"/>
              </w:rPr>
              <w:t xml:space="preserve"> de fotbal</w:t>
            </w:r>
            <w:r w:rsidRPr="00A061A9">
              <w:rPr>
                <w:b/>
                <w:sz w:val="20"/>
                <w:szCs w:val="20"/>
                <w:lang w:val="ro-RO" w:eastAsia="en-GB"/>
              </w:rPr>
              <w:t xml:space="preserve"> „Energia” din Mun</w:t>
            </w:r>
            <w:r w:rsidR="004E3335">
              <w:rPr>
                <w:b/>
                <w:sz w:val="20"/>
                <w:szCs w:val="20"/>
                <w:lang w:val="ro-RO" w:eastAsia="en-GB"/>
              </w:rPr>
              <w:t xml:space="preserve">icipiul </w:t>
            </w:r>
            <w:r w:rsidRPr="00A061A9">
              <w:rPr>
                <w:b/>
                <w:sz w:val="20"/>
                <w:szCs w:val="20"/>
                <w:lang w:val="ro-RO" w:eastAsia="en-GB"/>
              </w:rPr>
              <w:t xml:space="preserve"> Onesti</w:t>
            </w:r>
          </w:p>
        </w:tc>
        <w:tc>
          <w:tcPr>
            <w:tcW w:w="567" w:type="dxa"/>
            <w:tcBorders>
              <w:top w:val="single" w:sz="4" w:space="0" w:color="auto"/>
              <w:left w:val="single" w:sz="4" w:space="0" w:color="auto"/>
              <w:bottom w:val="single" w:sz="4" w:space="0" w:color="auto"/>
              <w:right w:val="single" w:sz="4" w:space="0" w:color="auto"/>
            </w:tcBorders>
            <w:vAlign w:val="bottom"/>
          </w:tcPr>
          <w:p w:rsidR="00212DA1" w:rsidRPr="00A061A9" w:rsidRDefault="00E60FFF" w:rsidP="00212DA1">
            <w:pPr>
              <w:rPr>
                <w:b/>
                <w:sz w:val="20"/>
                <w:szCs w:val="20"/>
                <w:lang w:val="ro-RO" w:eastAsia="ro-RO"/>
              </w:rPr>
            </w:pPr>
            <w:r w:rsidRPr="00A061A9">
              <w:rPr>
                <w:b/>
                <w:sz w:val="20"/>
                <w:szCs w:val="20"/>
                <w:lang w:val="ro-RO" w:eastAsia="ro-RO"/>
              </w:rPr>
              <w:t>Nr. buc</w:t>
            </w:r>
          </w:p>
        </w:tc>
        <w:tc>
          <w:tcPr>
            <w:tcW w:w="2659" w:type="dxa"/>
            <w:tcBorders>
              <w:top w:val="single" w:sz="4" w:space="0" w:color="auto"/>
              <w:left w:val="single" w:sz="4" w:space="0" w:color="auto"/>
              <w:bottom w:val="single" w:sz="4" w:space="0" w:color="auto"/>
              <w:right w:val="single" w:sz="4" w:space="0" w:color="auto"/>
            </w:tcBorders>
            <w:vAlign w:val="bottom"/>
          </w:tcPr>
          <w:p w:rsidR="00212DA1" w:rsidRPr="00A061A9" w:rsidRDefault="00A061A9" w:rsidP="00212DA1">
            <w:pPr>
              <w:rPr>
                <w:sz w:val="18"/>
                <w:szCs w:val="18"/>
                <w:lang w:val="ro-RO" w:eastAsia="ro-RO"/>
              </w:rPr>
            </w:pPr>
            <w:proofErr w:type="spellStart"/>
            <w:r w:rsidRPr="00A061A9">
              <w:rPr>
                <w:b/>
                <w:sz w:val="18"/>
                <w:szCs w:val="18"/>
                <w:lang w:eastAsia="en-GB"/>
              </w:rPr>
              <w:t>Scaune</w:t>
            </w:r>
            <w:proofErr w:type="spellEnd"/>
            <w:r w:rsidRPr="00A061A9">
              <w:rPr>
                <w:b/>
                <w:sz w:val="18"/>
                <w:szCs w:val="18"/>
                <w:lang w:eastAsia="en-GB"/>
              </w:rPr>
              <w:t xml:space="preserve"> cu </w:t>
            </w:r>
            <w:proofErr w:type="spellStart"/>
            <w:r w:rsidRPr="00A061A9">
              <w:rPr>
                <w:b/>
                <w:sz w:val="18"/>
                <w:szCs w:val="18"/>
                <w:lang w:eastAsia="en-GB"/>
              </w:rPr>
              <w:t>spatar</w:t>
            </w:r>
            <w:proofErr w:type="spellEnd"/>
            <w:r w:rsidRPr="00A061A9">
              <w:rPr>
                <w:b/>
                <w:sz w:val="18"/>
                <w:szCs w:val="18"/>
                <w:lang w:eastAsia="en-GB"/>
              </w:rPr>
              <w:t xml:space="preserve"> </w:t>
            </w:r>
            <w:proofErr w:type="spellStart"/>
            <w:r w:rsidRPr="00A061A9">
              <w:rPr>
                <w:b/>
                <w:sz w:val="18"/>
                <w:szCs w:val="18"/>
                <w:lang w:eastAsia="en-GB"/>
              </w:rPr>
              <w:t>pentru</w:t>
            </w:r>
            <w:proofErr w:type="spellEnd"/>
            <w:r w:rsidRPr="00A061A9">
              <w:rPr>
                <w:b/>
                <w:sz w:val="18"/>
                <w:szCs w:val="18"/>
                <w:lang w:eastAsia="en-GB"/>
              </w:rPr>
              <w:t xml:space="preserve"> </w:t>
            </w:r>
            <w:proofErr w:type="spellStart"/>
            <w:r w:rsidRPr="00A061A9">
              <w:rPr>
                <w:b/>
                <w:sz w:val="18"/>
                <w:szCs w:val="18"/>
                <w:lang w:eastAsia="en-GB"/>
              </w:rPr>
              <w:t>Stadionul</w:t>
            </w:r>
            <w:proofErr w:type="spellEnd"/>
            <w:r w:rsidR="00877F26">
              <w:rPr>
                <w:b/>
                <w:sz w:val="18"/>
                <w:szCs w:val="18"/>
                <w:lang w:eastAsia="en-GB"/>
              </w:rPr>
              <w:t xml:space="preserve"> de </w:t>
            </w:r>
            <w:proofErr w:type="spellStart"/>
            <w:r w:rsidR="00877F26">
              <w:rPr>
                <w:b/>
                <w:sz w:val="18"/>
                <w:szCs w:val="18"/>
                <w:lang w:eastAsia="en-GB"/>
              </w:rPr>
              <w:t>fotbal</w:t>
            </w:r>
            <w:proofErr w:type="spellEnd"/>
            <w:r w:rsidRPr="00A061A9">
              <w:rPr>
                <w:b/>
                <w:sz w:val="18"/>
                <w:szCs w:val="18"/>
                <w:lang w:eastAsia="en-GB"/>
              </w:rPr>
              <w:t xml:space="preserve"> „</w:t>
            </w:r>
            <w:proofErr w:type="spellStart"/>
            <w:r w:rsidRPr="00A061A9">
              <w:rPr>
                <w:b/>
                <w:sz w:val="18"/>
                <w:szCs w:val="18"/>
                <w:lang w:eastAsia="en-GB"/>
              </w:rPr>
              <w:t>Energia</w:t>
            </w:r>
            <w:proofErr w:type="spellEnd"/>
            <w:r w:rsidRPr="00A061A9">
              <w:rPr>
                <w:b/>
                <w:sz w:val="18"/>
                <w:szCs w:val="18"/>
                <w:lang w:eastAsia="en-GB"/>
              </w:rPr>
              <w:t xml:space="preserve">” din </w:t>
            </w:r>
            <w:proofErr w:type="spellStart"/>
            <w:r w:rsidRPr="00A061A9">
              <w:rPr>
                <w:b/>
                <w:sz w:val="18"/>
                <w:szCs w:val="18"/>
                <w:lang w:eastAsia="en-GB"/>
              </w:rPr>
              <w:t>Mun</w:t>
            </w:r>
            <w:r w:rsidR="00877F26">
              <w:rPr>
                <w:b/>
                <w:sz w:val="18"/>
                <w:szCs w:val="18"/>
                <w:lang w:eastAsia="en-GB"/>
              </w:rPr>
              <w:t>icipiul</w:t>
            </w:r>
            <w:proofErr w:type="spellEnd"/>
            <w:r w:rsidRPr="00A061A9">
              <w:rPr>
                <w:b/>
                <w:sz w:val="18"/>
                <w:szCs w:val="18"/>
                <w:lang w:eastAsia="en-GB"/>
              </w:rPr>
              <w:t xml:space="preserve"> Onesti</w:t>
            </w:r>
          </w:p>
        </w:tc>
        <w:tc>
          <w:tcPr>
            <w:tcW w:w="1417" w:type="dxa"/>
            <w:tcBorders>
              <w:top w:val="single" w:sz="4" w:space="0" w:color="auto"/>
              <w:left w:val="single" w:sz="4" w:space="0" w:color="auto"/>
              <w:bottom w:val="single" w:sz="4" w:space="0" w:color="auto"/>
              <w:right w:val="single" w:sz="4" w:space="0" w:color="auto"/>
            </w:tcBorders>
          </w:tcPr>
          <w:p w:rsidR="00B25DE7" w:rsidRPr="00A061A9" w:rsidRDefault="002247EF" w:rsidP="00B25DE7">
            <w:pPr>
              <w:jc w:val="center"/>
              <w:rPr>
                <w:b/>
                <w:sz w:val="20"/>
                <w:szCs w:val="20"/>
                <w:lang w:val="ro-RO" w:eastAsia="ro-RO"/>
              </w:rPr>
            </w:pPr>
            <w:r w:rsidRPr="00A061A9">
              <w:rPr>
                <w:b/>
                <w:sz w:val="20"/>
                <w:szCs w:val="20"/>
                <w:lang w:val="ro-RO" w:eastAsia="ro-RO"/>
              </w:rPr>
              <w:t xml:space="preserve">Nr. </w:t>
            </w:r>
          </w:p>
          <w:p w:rsidR="00212DA1" w:rsidRPr="00A061A9" w:rsidRDefault="002247EF" w:rsidP="00B25DE7">
            <w:pPr>
              <w:jc w:val="center"/>
              <w:rPr>
                <w:b/>
                <w:sz w:val="20"/>
                <w:szCs w:val="20"/>
                <w:lang w:val="ro-RO" w:eastAsia="ro-RO"/>
              </w:rPr>
            </w:pPr>
            <w:r w:rsidRPr="00A061A9">
              <w:rPr>
                <w:b/>
                <w:sz w:val="20"/>
                <w:szCs w:val="20"/>
                <w:lang w:val="ro-RO" w:eastAsia="ro-RO"/>
              </w:rPr>
              <w:t>buc</w:t>
            </w:r>
          </w:p>
        </w:tc>
      </w:tr>
      <w:tr w:rsidR="00212DA1" w:rsidRPr="005A562C" w:rsidTr="00DF5633">
        <w:trPr>
          <w:trHeight w:val="32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12DA1" w:rsidRDefault="005377FE" w:rsidP="00A63486">
            <w:pPr>
              <w:rPr>
                <w:bCs/>
                <w:sz w:val="20"/>
                <w:szCs w:val="20"/>
                <w:lang w:val="ro-RO" w:eastAsia="ro-RO"/>
              </w:rPr>
            </w:pPr>
            <w:hyperlink r:id="rId12" w:history="1">
              <w:r w:rsidR="00A63486">
                <w:rPr>
                  <w:sz w:val="20"/>
                  <w:szCs w:val="20"/>
                  <w:lang w:val="ro-RO" w:eastAsia="ro-RO"/>
                </w:rPr>
                <w:t>Scaune</w:t>
              </w:r>
            </w:hyperlink>
            <w:r w:rsidR="00A63486">
              <w:rPr>
                <w:bCs/>
                <w:sz w:val="20"/>
                <w:szCs w:val="20"/>
                <w:lang w:val="ro-RO" w:eastAsia="ro-RO"/>
              </w:rPr>
              <w:t xml:space="preserve"> cu </w:t>
            </w:r>
            <w:proofErr w:type="spellStart"/>
            <w:r w:rsidR="00A63486">
              <w:rPr>
                <w:bCs/>
                <w:sz w:val="20"/>
                <w:szCs w:val="20"/>
                <w:lang w:val="ro-RO" w:eastAsia="ro-RO"/>
              </w:rPr>
              <w:t>spatar</w:t>
            </w:r>
            <w:proofErr w:type="spellEnd"/>
            <w:r w:rsidR="00A63486">
              <w:rPr>
                <w:bCs/>
                <w:sz w:val="20"/>
                <w:szCs w:val="20"/>
                <w:lang w:val="ro-RO" w:eastAsia="ro-RO"/>
              </w:rPr>
              <w:t xml:space="preserve">  pentru stadion</w:t>
            </w:r>
          </w:p>
          <w:p w:rsidR="00A63486" w:rsidRDefault="00A63486" w:rsidP="00A63486">
            <w:pPr>
              <w:pStyle w:val="ListParagraph"/>
              <w:numPr>
                <w:ilvl w:val="0"/>
                <w:numId w:val="12"/>
              </w:numPr>
              <w:rPr>
                <w:bCs/>
                <w:sz w:val="20"/>
                <w:szCs w:val="20"/>
                <w:lang w:val="ro-RO" w:eastAsia="ro-RO"/>
              </w:rPr>
            </w:pPr>
            <w:r>
              <w:rPr>
                <w:bCs/>
                <w:sz w:val="20"/>
                <w:szCs w:val="20"/>
                <w:lang w:val="ro-RO" w:eastAsia="ro-RO"/>
              </w:rPr>
              <w:t xml:space="preserve">culoare verde </w:t>
            </w:r>
            <w:proofErr w:type="spellStart"/>
            <w:r>
              <w:rPr>
                <w:bCs/>
                <w:sz w:val="20"/>
                <w:szCs w:val="20"/>
                <w:lang w:val="ro-RO" w:eastAsia="ro-RO"/>
              </w:rPr>
              <w:t>inchis</w:t>
            </w:r>
            <w:proofErr w:type="spellEnd"/>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 xml:space="preserve">dimensiuni: </w:t>
            </w:r>
            <w:proofErr w:type="spellStart"/>
            <w:r w:rsidRPr="00A63486">
              <w:rPr>
                <w:bCs/>
                <w:sz w:val="20"/>
                <w:szCs w:val="20"/>
                <w:lang w:val="ro-RO" w:eastAsia="ro-RO"/>
              </w:rPr>
              <w:t>latime</w:t>
            </w:r>
            <w:proofErr w:type="spellEnd"/>
            <w:r w:rsidRPr="00A63486">
              <w:rPr>
                <w:bCs/>
                <w:sz w:val="20"/>
                <w:szCs w:val="20"/>
                <w:lang w:val="ro-RO" w:eastAsia="ro-RO"/>
              </w:rPr>
              <w:t xml:space="preserve"> 44,50 cm; </w:t>
            </w:r>
            <w:proofErr w:type="spellStart"/>
            <w:r w:rsidRPr="00A63486">
              <w:rPr>
                <w:bCs/>
                <w:sz w:val="20"/>
                <w:szCs w:val="20"/>
                <w:lang w:val="ro-RO" w:eastAsia="ro-RO"/>
              </w:rPr>
              <w:t>adancime</w:t>
            </w:r>
            <w:proofErr w:type="spellEnd"/>
            <w:r w:rsidRPr="00A63486">
              <w:rPr>
                <w:bCs/>
                <w:sz w:val="20"/>
                <w:szCs w:val="20"/>
                <w:lang w:val="ro-RO" w:eastAsia="ro-RO"/>
              </w:rPr>
              <w:t xml:space="preserve"> 43,50 cm; </w:t>
            </w:r>
            <w:proofErr w:type="spellStart"/>
            <w:r w:rsidRPr="00A63486">
              <w:rPr>
                <w:bCs/>
                <w:sz w:val="20"/>
                <w:szCs w:val="20"/>
                <w:lang w:val="ro-RO" w:eastAsia="ro-RO"/>
              </w:rPr>
              <w:t>inaltime</w:t>
            </w:r>
            <w:proofErr w:type="spellEnd"/>
            <w:r w:rsidRPr="00A63486">
              <w:rPr>
                <w:bCs/>
                <w:sz w:val="20"/>
                <w:szCs w:val="20"/>
                <w:lang w:val="ro-RO" w:eastAsia="ro-RO"/>
              </w:rPr>
              <w:t xml:space="preserve"> 31,50</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Material PVC (PP)</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Minim 4 puncte de prindere</w:t>
            </w:r>
          </w:p>
          <w:p w:rsidR="00A63486" w:rsidRPr="00A63486" w:rsidRDefault="00A63486" w:rsidP="00A63486">
            <w:pPr>
              <w:pStyle w:val="ListParagraph"/>
              <w:numPr>
                <w:ilvl w:val="0"/>
                <w:numId w:val="12"/>
              </w:numPr>
              <w:rPr>
                <w:bCs/>
                <w:sz w:val="20"/>
                <w:szCs w:val="20"/>
                <w:lang w:val="ro-RO" w:eastAsia="ro-RO"/>
              </w:rPr>
            </w:pPr>
            <w:proofErr w:type="spellStart"/>
            <w:r w:rsidRPr="00A63486">
              <w:rPr>
                <w:bCs/>
                <w:sz w:val="20"/>
                <w:szCs w:val="20"/>
                <w:lang w:val="ro-RO" w:eastAsia="ro-RO"/>
              </w:rPr>
              <w:t>Spatar</w:t>
            </w:r>
            <w:proofErr w:type="spellEnd"/>
            <w:r w:rsidRPr="00A63486">
              <w:rPr>
                <w:bCs/>
                <w:sz w:val="20"/>
                <w:szCs w:val="20"/>
                <w:lang w:val="ro-RO" w:eastAsia="ro-RO"/>
              </w:rPr>
              <w:t xml:space="preserve"> </w:t>
            </w:r>
            <w:proofErr w:type="spellStart"/>
            <w:r w:rsidRPr="00A63486">
              <w:rPr>
                <w:bCs/>
                <w:sz w:val="20"/>
                <w:szCs w:val="20"/>
                <w:lang w:val="ro-RO" w:eastAsia="ro-RO"/>
              </w:rPr>
              <w:t>ramforsat</w:t>
            </w:r>
            <w:proofErr w:type="spellEnd"/>
            <w:r w:rsidRPr="00A63486">
              <w:rPr>
                <w:bCs/>
                <w:sz w:val="20"/>
                <w:szCs w:val="20"/>
                <w:lang w:val="ro-RO" w:eastAsia="ro-RO"/>
              </w:rPr>
              <w:t xml:space="preserve"> la interior</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Canal drenaj apa</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 xml:space="preserve">Capace pentru acoperire </w:t>
            </w:r>
            <w:proofErr w:type="spellStart"/>
            <w:r w:rsidRPr="00A63486">
              <w:rPr>
                <w:bCs/>
                <w:sz w:val="20"/>
                <w:szCs w:val="20"/>
                <w:lang w:val="ro-RO" w:eastAsia="ro-RO"/>
              </w:rPr>
              <w:t>suruburi</w:t>
            </w:r>
            <w:proofErr w:type="spellEnd"/>
            <w:r w:rsidRPr="00A63486">
              <w:rPr>
                <w:bCs/>
                <w:sz w:val="20"/>
                <w:szCs w:val="20"/>
                <w:lang w:val="ro-RO" w:eastAsia="ro-RO"/>
              </w:rPr>
              <w:t xml:space="preserve"> de prindere</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Forma ergonomica / ortopedica</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Rezistenta la UV, Rezistenta  culoare la intemperii</w:t>
            </w:r>
          </w:p>
          <w:p w:rsidR="00A63486" w:rsidRP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 xml:space="preserve">Sistem  </w:t>
            </w:r>
            <w:proofErr w:type="spellStart"/>
            <w:r w:rsidRPr="00A63486">
              <w:rPr>
                <w:bCs/>
                <w:sz w:val="20"/>
                <w:szCs w:val="20"/>
                <w:lang w:val="ro-RO" w:eastAsia="ro-RO"/>
              </w:rPr>
              <w:t>antivandalism</w:t>
            </w:r>
            <w:proofErr w:type="spellEnd"/>
            <w:r w:rsidRPr="00A63486">
              <w:rPr>
                <w:bCs/>
                <w:sz w:val="20"/>
                <w:szCs w:val="20"/>
                <w:lang w:val="ro-RO" w:eastAsia="ro-RO"/>
              </w:rPr>
              <w:t xml:space="preserve"> (sa nu </w:t>
            </w:r>
            <w:proofErr w:type="spellStart"/>
            <w:r w:rsidRPr="00A63486">
              <w:rPr>
                <w:bCs/>
                <w:sz w:val="20"/>
                <w:szCs w:val="20"/>
                <w:lang w:val="ro-RO" w:eastAsia="ro-RO"/>
              </w:rPr>
              <w:t>poata</w:t>
            </w:r>
            <w:proofErr w:type="spellEnd"/>
            <w:r w:rsidRPr="00A63486">
              <w:rPr>
                <w:bCs/>
                <w:sz w:val="20"/>
                <w:szCs w:val="20"/>
                <w:lang w:val="ro-RO" w:eastAsia="ro-RO"/>
              </w:rPr>
              <w:t xml:space="preserve"> fi </w:t>
            </w:r>
            <w:proofErr w:type="spellStart"/>
            <w:r w:rsidRPr="00A63486">
              <w:rPr>
                <w:bCs/>
                <w:sz w:val="20"/>
                <w:szCs w:val="20"/>
                <w:lang w:val="ro-RO" w:eastAsia="ro-RO"/>
              </w:rPr>
              <w:t>usor</w:t>
            </w:r>
            <w:proofErr w:type="spellEnd"/>
            <w:r w:rsidRPr="00A63486">
              <w:rPr>
                <w:bCs/>
                <w:sz w:val="20"/>
                <w:szCs w:val="20"/>
                <w:lang w:val="ro-RO" w:eastAsia="ro-RO"/>
              </w:rPr>
              <w:t xml:space="preserve"> scoase)  </w:t>
            </w:r>
          </w:p>
          <w:p w:rsidR="00A63486" w:rsidRDefault="00A63486" w:rsidP="00A63486">
            <w:pPr>
              <w:pStyle w:val="ListParagraph"/>
              <w:numPr>
                <w:ilvl w:val="0"/>
                <w:numId w:val="12"/>
              </w:numPr>
              <w:rPr>
                <w:bCs/>
                <w:sz w:val="20"/>
                <w:szCs w:val="20"/>
                <w:lang w:val="ro-RO" w:eastAsia="ro-RO"/>
              </w:rPr>
            </w:pPr>
            <w:r w:rsidRPr="00A63486">
              <w:rPr>
                <w:bCs/>
                <w:sz w:val="20"/>
                <w:szCs w:val="20"/>
                <w:lang w:val="ro-RO" w:eastAsia="ro-RO"/>
              </w:rPr>
              <w:t xml:space="preserve">   Nota: Scaunul trebuie sa fie </w:t>
            </w:r>
            <w:proofErr w:type="spellStart"/>
            <w:r w:rsidRPr="00A63486">
              <w:rPr>
                <w:bCs/>
                <w:sz w:val="20"/>
                <w:szCs w:val="20"/>
                <w:lang w:val="ro-RO" w:eastAsia="ro-RO"/>
              </w:rPr>
              <w:t>prevazut</w:t>
            </w:r>
            <w:proofErr w:type="spellEnd"/>
            <w:r w:rsidRPr="00A63486">
              <w:rPr>
                <w:bCs/>
                <w:sz w:val="20"/>
                <w:szCs w:val="20"/>
                <w:lang w:val="ro-RO" w:eastAsia="ro-RO"/>
              </w:rPr>
              <w:t xml:space="preserve"> cu sistem de prindere, </w:t>
            </w:r>
            <w:proofErr w:type="spellStart"/>
            <w:r w:rsidRPr="00A63486">
              <w:rPr>
                <w:bCs/>
                <w:sz w:val="20"/>
                <w:szCs w:val="20"/>
                <w:lang w:val="ro-RO" w:eastAsia="ro-RO"/>
              </w:rPr>
              <w:t>incat</w:t>
            </w:r>
            <w:proofErr w:type="spellEnd"/>
            <w:r w:rsidRPr="00A63486">
              <w:rPr>
                <w:bCs/>
                <w:sz w:val="20"/>
                <w:szCs w:val="20"/>
                <w:lang w:val="ro-RO" w:eastAsia="ro-RO"/>
              </w:rPr>
              <w:t xml:space="preserve"> </w:t>
            </w:r>
            <w:proofErr w:type="spellStart"/>
            <w:r w:rsidRPr="00A63486">
              <w:rPr>
                <w:bCs/>
                <w:sz w:val="20"/>
                <w:szCs w:val="20"/>
                <w:lang w:val="ro-RO" w:eastAsia="ro-RO"/>
              </w:rPr>
              <w:t>poata</w:t>
            </w:r>
            <w:proofErr w:type="spellEnd"/>
            <w:r w:rsidRPr="00A63486">
              <w:rPr>
                <w:bCs/>
                <w:sz w:val="20"/>
                <w:szCs w:val="20"/>
                <w:lang w:val="ro-RO" w:eastAsia="ro-RO"/>
              </w:rPr>
              <w:t xml:space="preserve"> fi montat direct in beton sau  metal.</w:t>
            </w:r>
          </w:p>
          <w:p w:rsidR="00EC7C49" w:rsidRPr="00A63486" w:rsidRDefault="00EC7C49" w:rsidP="00EC7C49">
            <w:pPr>
              <w:pStyle w:val="ListParagraph"/>
              <w:rPr>
                <w:bCs/>
                <w:sz w:val="20"/>
                <w:szCs w:val="20"/>
                <w:lang w:val="ro-RO" w:eastAsia="ro-RO"/>
              </w:rPr>
            </w:pPr>
          </w:p>
          <w:p w:rsidR="00A63486" w:rsidRPr="00EC7C49" w:rsidRDefault="00EC7C49" w:rsidP="00EC7C49">
            <w:pPr>
              <w:rPr>
                <w:bCs/>
                <w:sz w:val="20"/>
                <w:szCs w:val="20"/>
                <w:lang w:val="ro-RO" w:eastAsia="ro-RO"/>
              </w:rPr>
            </w:pPr>
            <w:r>
              <w:rPr>
                <w:bCs/>
                <w:sz w:val="20"/>
                <w:szCs w:val="20"/>
                <w:lang w:val="ro-RO" w:eastAsia="ro-RO"/>
              </w:rPr>
              <w:t xml:space="preserve">         </w:t>
            </w:r>
            <w:r w:rsidR="00A63486" w:rsidRPr="00EC7C49">
              <w:rPr>
                <w:bCs/>
                <w:sz w:val="20"/>
                <w:szCs w:val="20"/>
                <w:lang w:val="ro-RO" w:eastAsia="ro-RO"/>
              </w:rPr>
              <w:t xml:space="preserve">Prezenta </w:t>
            </w:r>
            <w:proofErr w:type="spellStart"/>
            <w:r w:rsidR="00A63486" w:rsidRPr="00EC7C49">
              <w:rPr>
                <w:bCs/>
                <w:sz w:val="20"/>
                <w:szCs w:val="20"/>
                <w:lang w:val="ro-RO" w:eastAsia="ro-RO"/>
              </w:rPr>
              <w:t>achizitie</w:t>
            </w:r>
            <w:proofErr w:type="spellEnd"/>
            <w:r w:rsidR="00A63486" w:rsidRPr="00EC7C49">
              <w:rPr>
                <w:bCs/>
                <w:sz w:val="20"/>
                <w:szCs w:val="20"/>
                <w:lang w:val="ro-RO" w:eastAsia="ro-RO"/>
              </w:rPr>
              <w:t xml:space="preserve"> nu include serviciile de montaj ale scaunelor.  </w:t>
            </w:r>
          </w:p>
          <w:p w:rsidR="00A63486" w:rsidRPr="00EC7C49" w:rsidRDefault="00EC7C49" w:rsidP="00EC7C49">
            <w:pPr>
              <w:rPr>
                <w:bCs/>
                <w:sz w:val="20"/>
                <w:szCs w:val="20"/>
                <w:lang w:val="ro-RO" w:eastAsia="ro-RO"/>
              </w:rPr>
            </w:pPr>
            <w:r>
              <w:rPr>
                <w:bCs/>
                <w:sz w:val="20"/>
                <w:szCs w:val="20"/>
                <w:lang w:val="ro-RO" w:eastAsia="ro-RO"/>
              </w:rPr>
              <w:t xml:space="preserve">        </w:t>
            </w:r>
          </w:p>
          <w:p w:rsidR="00A63486" w:rsidRPr="00EC7C49" w:rsidRDefault="00A63486" w:rsidP="00A63486">
            <w:pPr>
              <w:rPr>
                <w:bCs/>
                <w:sz w:val="20"/>
                <w:szCs w:val="20"/>
                <w:lang w:val="ro-RO" w:eastAsia="ro-RO"/>
              </w:rPr>
            </w:pPr>
            <w:proofErr w:type="spellStart"/>
            <w:r>
              <w:rPr>
                <w:bCs/>
                <w:sz w:val="20"/>
                <w:szCs w:val="20"/>
                <w:lang w:val="ro-RO" w:eastAsia="ro-RO"/>
              </w:rPr>
              <w:t>Garantie</w:t>
            </w:r>
            <w:proofErr w:type="spellEnd"/>
            <w:r>
              <w:rPr>
                <w:bCs/>
                <w:sz w:val="20"/>
                <w:szCs w:val="20"/>
                <w:lang w:val="ro-RO" w:eastAsia="ro-RO"/>
              </w:rPr>
              <w:t xml:space="preserve"> ofertata produsului: minim 24 luni</w:t>
            </w:r>
          </w:p>
        </w:tc>
        <w:tc>
          <w:tcPr>
            <w:tcW w:w="567" w:type="dxa"/>
            <w:tcBorders>
              <w:top w:val="single" w:sz="4" w:space="0" w:color="auto"/>
              <w:left w:val="nil"/>
              <w:bottom w:val="single" w:sz="4" w:space="0" w:color="auto"/>
              <w:right w:val="single" w:sz="4" w:space="0" w:color="auto"/>
            </w:tcBorders>
            <w:vAlign w:val="center"/>
          </w:tcPr>
          <w:p w:rsidR="00212DA1" w:rsidRPr="005A562C" w:rsidRDefault="00A63486" w:rsidP="00B25DE7">
            <w:pPr>
              <w:jc w:val="center"/>
              <w:rPr>
                <w:b/>
                <w:color w:val="000000"/>
                <w:sz w:val="20"/>
                <w:szCs w:val="20"/>
                <w:lang w:val="ro-RO" w:eastAsia="ro-RO"/>
              </w:rPr>
            </w:pPr>
            <w:r>
              <w:rPr>
                <w:b/>
                <w:color w:val="000000"/>
                <w:sz w:val="20"/>
                <w:szCs w:val="20"/>
                <w:lang w:val="ro-RO" w:eastAsia="ro-RO"/>
              </w:rPr>
              <w:t>250</w:t>
            </w:r>
          </w:p>
        </w:tc>
        <w:tc>
          <w:tcPr>
            <w:tcW w:w="2659" w:type="dxa"/>
            <w:tcBorders>
              <w:top w:val="single" w:sz="4" w:space="0" w:color="auto"/>
              <w:left w:val="nil"/>
              <w:bottom w:val="single" w:sz="4" w:space="0" w:color="auto"/>
              <w:right w:val="single" w:sz="4" w:space="0" w:color="auto"/>
            </w:tcBorders>
          </w:tcPr>
          <w:p w:rsidR="00212DA1" w:rsidRPr="00E520FF" w:rsidRDefault="00B25DE7" w:rsidP="00DF5633">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417" w:type="dxa"/>
            <w:tcBorders>
              <w:top w:val="single" w:sz="4" w:space="0" w:color="auto"/>
              <w:left w:val="nil"/>
              <w:bottom w:val="single" w:sz="4" w:space="0" w:color="auto"/>
              <w:right w:val="single" w:sz="4" w:space="0" w:color="auto"/>
            </w:tcBorders>
          </w:tcPr>
          <w:p w:rsidR="00212DA1" w:rsidRPr="00E520FF" w:rsidRDefault="002247EF" w:rsidP="00DF5633">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DF5633">
        <w:trPr>
          <w:trHeight w:val="368"/>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2</w:t>
            </w:r>
          </w:p>
        </w:tc>
        <w:tc>
          <w:tcPr>
            <w:tcW w:w="4394" w:type="dxa"/>
            <w:tcBorders>
              <w:top w:val="nil"/>
              <w:left w:val="nil"/>
              <w:bottom w:val="single" w:sz="4" w:space="0" w:color="auto"/>
              <w:right w:val="single" w:sz="4" w:space="0" w:color="auto"/>
            </w:tcBorders>
            <w:shd w:val="clear" w:color="auto" w:fill="auto"/>
            <w:vAlign w:val="center"/>
            <w:hideMark/>
          </w:tcPr>
          <w:p w:rsidR="00EC7C49" w:rsidRDefault="005377FE" w:rsidP="00EC7C49">
            <w:pPr>
              <w:rPr>
                <w:bCs/>
                <w:sz w:val="20"/>
                <w:szCs w:val="20"/>
                <w:lang w:val="ro-RO" w:eastAsia="ro-RO"/>
              </w:rPr>
            </w:pPr>
            <w:hyperlink r:id="rId13" w:history="1">
              <w:r w:rsidR="00EC7C49">
                <w:rPr>
                  <w:sz w:val="20"/>
                  <w:szCs w:val="20"/>
                  <w:lang w:val="ro-RO" w:eastAsia="ro-RO"/>
                </w:rPr>
                <w:t>Scaune</w:t>
              </w:r>
            </w:hyperlink>
            <w:r w:rsidR="00EC7C49">
              <w:rPr>
                <w:bCs/>
                <w:sz w:val="20"/>
                <w:szCs w:val="20"/>
                <w:lang w:val="ro-RO" w:eastAsia="ro-RO"/>
              </w:rPr>
              <w:t xml:space="preserve"> cu </w:t>
            </w:r>
            <w:proofErr w:type="spellStart"/>
            <w:r w:rsidR="00EC7C49">
              <w:rPr>
                <w:bCs/>
                <w:sz w:val="20"/>
                <w:szCs w:val="20"/>
                <w:lang w:val="ro-RO" w:eastAsia="ro-RO"/>
              </w:rPr>
              <w:t>spatar</w:t>
            </w:r>
            <w:proofErr w:type="spellEnd"/>
            <w:r w:rsidR="00EC7C49">
              <w:rPr>
                <w:bCs/>
                <w:sz w:val="20"/>
                <w:szCs w:val="20"/>
                <w:lang w:val="ro-RO" w:eastAsia="ro-RO"/>
              </w:rPr>
              <w:t xml:space="preserve">  pentru stadion</w:t>
            </w:r>
          </w:p>
          <w:p w:rsidR="00EC7C49" w:rsidRDefault="00EC7C49" w:rsidP="00EC7C49">
            <w:pPr>
              <w:pStyle w:val="ListParagraph"/>
              <w:numPr>
                <w:ilvl w:val="0"/>
                <w:numId w:val="12"/>
              </w:numPr>
              <w:rPr>
                <w:bCs/>
                <w:sz w:val="20"/>
                <w:szCs w:val="20"/>
                <w:lang w:val="ro-RO" w:eastAsia="ro-RO"/>
              </w:rPr>
            </w:pPr>
            <w:r>
              <w:rPr>
                <w:bCs/>
                <w:sz w:val="20"/>
                <w:szCs w:val="20"/>
                <w:lang w:val="ro-RO" w:eastAsia="ro-RO"/>
              </w:rPr>
              <w:t xml:space="preserve">culoare </w:t>
            </w:r>
            <w:r w:rsidR="00B5654B">
              <w:rPr>
                <w:bCs/>
                <w:sz w:val="20"/>
                <w:szCs w:val="20"/>
                <w:lang w:val="ro-RO" w:eastAsia="ro-RO"/>
              </w:rPr>
              <w:t>alba</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 xml:space="preserve">dimensiuni: </w:t>
            </w:r>
            <w:proofErr w:type="spellStart"/>
            <w:r w:rsidRPr="00A63486">
              <w:rPr>
                <w:bCs/>
                <w:sz w:val="20"/>
                <w:szCs w:val="20"/>
                <w:lang w:val="ro-RO" w:eastAsia="ro-RO"/>
              </w:rPr>
              <w:t>latime</w:t>
            </w:r>
            <w:proofErr w:type="spellEnd"/>
            <w:r w:rsidRPr="00A63486">
              <w:rPr>
                <w:bCs/>
                <w:sz w:val="20"/>
                <w:szCs w:val="20"/>
                <w:lang w:val="ro-RO" w:eastAsia="ro-RO"/>
              </w:rPr>
              <w:t xml:space="preserve"> 44,50 cm; </w:t>
            </w:r>
            <w:proofErr w:type="spellStart"/>
            <w:r w:rsidRPr="00A63486">
              <w:rPr>
                <w:bCs/>
                <w:sz w:val="20"/>
                <w:szCs w:val="20"/>
                <w:lang w:val="ro-RO" w:eastAsia="ro-RO"/>
              </w:rPr>
              <w:t>adancime</w:t>
            </w:r>
            <w:proofErr w:type="spellEnd"/>
            <w:r w:rsidRPr="00A63486">
              <w:rPr>
                <w:bCs/>
                <w:sz w:val="20"/>
                <w:szCs w:val="20"/>
                <w:lang w:val="ro-RO" w:eastAsia="ro-RO"/>
              </w:rPr>
              <w:t xml:space="preserve"> 43,50 cm; </w:t>
            </w:r>
            <w:proofErr w:type="spellStart"/>
            <w:r w:rsidRPr="00A63486">
              <w:rPr>
                <w:bCs/>
                <w:sz w:val="20"/>
                <w:szCs w:val="20"/>
                <w:lang w:val="ro-RO" w:eastAsia="ro-RO"/>
              </w:rPr>
              <w:t>inaltime</w:t>
            </w:r>
            <w:proofErr w:type="spellEnd"/>
            <w:r w:rsidRPr="00A63486">
              <w:rPr>
                <w:bCs/>
                <w:sz w:val="20"/>
                <w:szCs w:val="20"/>
                <w:lang w:val="ro-RO" w:eastAsia="ro-RO"/>
              </w:rPr>
              <w:t xml:space="preserve"> 31,50</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Material PVC (PP)</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Minim 4 puncte de prindere</w:t>
            </w:r>
          </w:p>
          <w:p w:rsidR="00EC7C49" w:rsidRPr="00A63486" w:rsidRDefault="00EC7C49" w:rsidP="00EC7C49">
            <w:pPr>
              <w:pStyle w:val="ListParagraph"/>
              <w:numPr>
                <w:ilvl w:val="0"/>
                <w:numId w:val="12"/>
              </w:numPr>
              <w:rPr>
                <w:bCs/>
                <w:sz w:val="20"/>
                <w:szCs w:val="20"/>
                <w:lang w:val="ro-RO" w:eastAsia="ro-RO"/>
              </w:rPr>
            </w:pPr>
            <w:proofErr w:type="spellStart"/>
            <w:r w:rsidRPr="00A63486">
              <w:rPr>
                <w:bCs/>
                <w:sz w:val="20"/>
                <w:szCs w:val="20"/>
                <w:lang w:val="ro-RO" w:eastAsia="ro-RO"/>
              </w:rPr>
              <w:t>Spatar</w:t>
            </w:r>
            <w:proofErr w:type="spellEnd"/>
            <w:r w:rsidRPr="00A63486">
              <w:rPr>
                <w:bCs/>
                <w:sz w:val="20"/>
                <w:szCs w:val="20"/>
                <w:lang w:val="ro-RO" w:eastAsia="ro-RO"/>
              </w:rPr>
              <w:t xml:space="preserve"> </w:t>
            </w:r>
            <w:proofErr w:type="spellStart"/>
            <w:r w:rsidRPr="00A63486">
              <w:rPr>
                <w:bCs/>
                <w:sz w:val="20"/>
                <w:szCs w:val="20"/>
                <w:lang w:val="ro-RO" w:eastAsia="ro-RO"/>
              </w:rPr>
              <w:t>ramforsat</w:t>
            </w:r>
            <w:proofErr w:type="spellEnd"/>
            <w:r w:rsidRPr="00A63486">
              <w:rPr>
                <w:bCs/>
                <w:sz w:val="20"/>
                <w:szCs w:val="20"/>
                <w:lang w:val="ro-RO" w:eastAsia="ro-RO"/>
              </w:rPr>
              <w:t xml:space="preserve"> la interior</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Canal drenaj apa</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 xml:space="preserve">Capace pentru acoperire </w:t>
            </w:r>
            <w:proofErr w:type="spellStart"/>
            <w:r w:rsidRPr="00A63486">
              <w:rPr>
                <w:bCs/>
                <w:sz w:val="20"/>
                <w:szCs w:val="20"/>
                <w:lang w:val="ro-RO" w:eastAsia="ro-RO"/>
              </w:rPr>
              <w:t>suruburi</w:t>
            </w:r>
            <w:proofErr w:type="spellEnd"/>
            <w:r w:rsidRPr="00A63486">
              <w:rPr>
                <w:bCs/>
                <w:sz w:val="20"/>
                <w:szCs w:val="20"/>
                <w:lang w:val="ro-RO" w:eastAsia="ro-RO"/>
              </w:rPr>
              <w:t xml:space="preserve"> de prindere</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Forma ergonomica / ortopedica</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lastRenderedPageBreak/>
              <w:t>Rezistenta la UV, Rezistenta  culoare la intemperii</w:t>
            </w:r>
          </w:p>
          <w:p w:rsidR="00EC7C49" w:rsidRPr="00A63486" w:rsidRDefault="00EC7C49" w:rsidP="00EC7C49">
            <w:pPr>
              <w:pStyle w:val="ListParagraph"/>
              <w:numPr>
                <w:ilvl w:val="0"/>
                <w:numId w:val="12"/>
              </w:numPr>
              <w:rPr>
                <w:bCs/>
                <w:sz w:val="20"/>
                <w:szCs w:val="20"/>
                <w:lang w:val="ro-RO" w:eastAsia="ro-RO"/>
              </w:rPr>
            </w:pPr>
            <w:r w:rsidRPr="00A63486">
              <w:rPr>
                <w:bCs/>
                <w:sz w:val="20"/>
                <w:szCs w:val="20"/>
                <w:lang w:val="ro-RO" w:eastAsia="ro-RO"/>
              </w:rPr>
              <w:t xml:space="preserve">Sistem  </w:t>
            </w:r>
            <w:proofErr w:type="spellStart"/>
            <w:r w:rsidRPr="00A63486">
              <w:rPr>
                <w:bCs/>
                <w:sz w:val="20"/>
                <w:szCs w:val="20"/>
                <w:lang w:val="ro-RO" w:eastAsia="ro-RO"/>
              </w:rPr>
              <w:t>antivandalism</w:t>
            </w:r>
            <w:proofErr w:type="spellEnd"/>
            <w:r w:rsidRPr="00A63486">
              <w:rPr>
                <w:bCs/>
                <w:sz w:val="20"/>
                <w:szCs w:val="20"/>
                <w:lang w:val="ro-RO" w:eastAsia="ro-RO"/>
              </w:rPr>
              <w:t xml:space="preserve"> (sa nu </w:t>
            </w:r>
            <w:proofErr w:type="spellStart"/>
            <w:r w:rsidRPr="00A63486">
              <w:rPr>
                <w:bCs/>
                <w:sz w:val="20"/>
                <w:szCs w:val="20"/>
                <w:lang w:val="ro-RO" w:eastAsia="ro-RO"/>
              </w:rPr>
              <w:t>poata</w:t>
            </w:r>
            <w:proofErr w:type="spellEnd"/>
            <w:r w:rsidRPr="00A63486">
              <w:rPr>
                <w:bCs/>
                <w:sz w:val="20"/>
                <w:szCs w:val="20"/>
                <w:lang w:val="ro-RO" w:eastAsia="ro-RO"/>
              </w:rPr>
              <w:t xml:space="preserve"> fi </w:t>
            </w:r>
            <w:proofErr w:type="spellStart"/>
            <w:r w:rsidRPr="00A63486">
              <w:rPr>
                <w:bCs/>
                <w:sz w:val="20"/>
                <w:szCs w:val="20"/>
                <w:lang w:val="ro-RO" w:eastAsia="ro-RO"/>
              </w:rPr>
              <w:t>usor</w:t>
            </w:r>
            <w:proofErr w:type="spellEnd"/>
            <w:r w:rsidRPr="00A63486">
              <w:rPr>
                <w:bCs/>
                <w:sz w:val="20"/>
                <w:szCs w:val="20"/>
                <w:lang w:val="ro-RO" w:eastAsia="ro-RO"/>
              </w:rPr>
              <w:t xml:space="preserve"> scoase)  </w:t>
            </w:r>
          </w:p>
          <w:p w:rsidR="00EC7C49" w:rsidRDefault="00EC7C49" w:rsidP="00EC7C49">
            <w:pPr>
              <w:pStyle w:val="ListParagraph"/>
              <w:numPr>
                <w:ilvl w:val="0"/>
                <w:numId w:val="12"/>
              </w:numPr>
              <w:rPr>
                <w:bCs/>
                <w:sz w:val="20"/>
                <w:szCs w:val="20"/>
                <w:lang w:val="ro-RO" w:eastAsia="ro-RO"/>
              </w:rPr>
            </w:pPr>
            <w:r w:rsidRPr="00A63486">
              <w:rPr>
                <w:bCs/>
                <w:sz w:val="20"/>
                <w:szCs w:val="20"/>
                <w:lang w:val="ro-RO" w:eastAsia="ro-RO"/>
              </w:rPr>
              <w:t xml:space="preserve">   Nota: Scaunul trebuie sa fie </w:t>
            </w:r>
            <w:proofErr w:type="spellStart"/>
            <w:r w:rsidRPr="00A63486">
              <w:rPr>
                <w:bCs/>
                <w:sz w:val="20"/>
                <w:szCs w:val="20"/>
                <w:lang w:val="ro-RO" w:eastAsia="ro-RO"/>
              </w:rPr>
              <w:t>prevazut</w:t>
            </w:r>
            <w:proofErr w:type="spellEnd"/>
            <w:r w:rsidRPr="00A63486">
              <w:rPr>
                <w:bCs/>
                <w:sz w:val="20"/>
                <w:szCs w:val="20"/>
                <w:lang w:val="ro-RO" w:eastAsia="ro-RO"/>
              </w:rPr>
              <w:t xml:space="preserve"> cu sistem de prindere, </w:t>
            </w:r>
            <w:proofErr w:type="spellStart"/>
            <w:r w:rsidRPr="00A63486">
              <w:rPr>
                <w:bCs/>
                <w:sz w:val="20"/>
                <w:szCs w:val="20"/>
                <w:lang w:val="ro-RO" w:eastAsia="ro-RO"/>
              </w:rPr>
              <w:t>incat</w:t>
            </w:r>
            <w:proofErr w:type="spellEnd"/>
            <w:r w:rsidRPr="00A63486">
              <w:rPr>
                <w:bCs/>
                <w:sz w:val="20"/>
                <w:szCs w:val="20"/>
                <w:lang w:val="ro-RO" w:eastAsia="ro-RO"/>
              </w:rPr>
              <w:t xml:space="preserve"> </w:t>
            </w:r>
            <w:proofErr w:type="spellStart"/>
            <w:r w:rsidRPr="00A63486">
              <w:rPr>
                <w:bCs/>
                <w:sz w:val="20"/>
                <w:szCs w:val="20"/>
                <w:lang w:val="ro-RO" w:eastAsia="ro-RO"/>
              </w:rPr>
              <w:t>poata</w:t>
            </w:r>
            <w:proofErr w:type="spellEnd"/>
            <w:r w:rsidRPr="00A63486">
              <w:rPr>
                <w:bCs/>
                <w:sz w:val="20"/>
                <w:szCs w:val="20"/>
                <w:lang w:val="ro-RO" w:eastAsia="ro-RO"/>
              </w:rPr>
              <w:t xml:space="preserve"> fi montat direct in beton sau  metal.</w:t>
            </w:r>
          </w:p>
          <w:p w:rsidR="00EC7C49" w:rsidRPr="00A63486" w:rsidRDefault="00EC7C49" w:rsidP="00EC7C49">
            <w:pPr>
              <w:pStyle w:val="ListParagraph"/>
              <w:rPr>
                <w:bCs/>
                <w:sz w:val="20"/>
                <w:szCs w:val="20"/>
                <w:lang w:val="ro-RO" w:eastAsia="ro-RO"/>
              </w:rPr>
            </w:pPr>
          </w:p>
          <w:p w:rsidR="00EC7C49" w:rsidRPr="00EC7C49" w:rsidRDefault="00EC7C49" w:rsidP="00EC7C49">
            <w:pPr>
              <w:rPr>
                <w:bCs/>
                <w:sz w:val="20"/>
                <w:szCs w:val="20"/>
                <w:lang w:val="ro-RO" w:eastAsia="ro-RO"/>
              </w:rPr>
            </w:pPr>
            <w:r>
              <w:rPr>
                <w:bCs/>
                <w:sz w:val="20"/>
                <w:szCs w:val="20"/>
                <w:lang w:val="ro-RO" w:eastAsia="ro-RO"/>
              </w:rPr>
              <w:t xml:space="preserve">         </w:t>
            </w:r>
            <w:r w:rsidRPr="00EC7C49">
              <w:rPr>
                <w:bCs/>
                <w:sz w:val="20"/>
                <w:szCs w:val="20"/>
                <w:lang w:val="ro-RO" w:eastAsia="ro-RO"/>
              </w:rPr>
              <w:t xml:space="preserve">Prezenta </w:t>
            </w:r>
            <w:proofErr w:type="spellStart"/>
            <w:r w:rsidRPr="00EC7C49">
              <w:rPr>
                <w:bCs/>
                <w:sz w:val="20"/>
                <w:szCs w:val="20"/>
                <w:lang w:val="ro-RO" w:eastAsia="ro-RO"/>
              </w:rPr>
              <w:t>achizitie</w:t>
            </w:r>
            <w:proofErr w:type="spellEnd"/>
            <w:r w:rsidRPr="00EC7C49">
              <w:rPr>
                <w:bCs/>
                <w:sz w:val="20"/>
                <w:szCs w:val="20"/>
                <w:lang w:val="ro-RO" w:eastAsia="ro-RO"/>
              </w:rPr>
              <w:t xml:space="preserve"> nu include serviciile de montaj ale scaunelor.  </w:t>
            </w:r>
          </w:p>
          <w:p w:rsidR="00EC7C49" w:rsidRPr="00A63486" w:rsidRDefault="00EC7C49" w:rsidP="00EC7C49">
            <w:pPr>
              <w:pStyle w:val="ListParagraph"/>
              <w:rPr>
                <w:bCs/>
                <w:sz w:val="20"/>
                <w:szCs w:val="20"/>
                <w:lang w:val="ro-RO" w:eastAsia="ro-RO"/>
              </w:rPr>
            </w:pPr>
          </w:p>
          <w:p w:rsidR="00212DA1" w:rsidRPr="005A562C" w:rsidRDefault="00EC7C49" w:rsidP="00EC7C49">
            <w:pPr>
              <w:rPr>
                <w:color w:val="000000"/>
                <w:sz w:val="20"/>
                <w:szCs w:val="20"/>
                <w:lang w:val="ro-RO" w:eastAsia="ro-RO"/>
              </w:rPr>
            </w:pPr>
            <w:proofErr w:type="spellStart"/>
            <w:r>
              <w:rPr>
                <w:bCs/>
                <w:sz w:val="20"/>
                <w:szCs w:val="20"/>
                <w:lang w:val="ro-RO" w:eastAsia="ro-RO"/>
              </w:rPr>
              <w:t>Garantie</w:t>
            </w:r>
            <w:proofErr w:type="spellEnd"/>
            <w:r>
              <w:rPr>
                <w:bCs/>
                <w:sz w:val="20"/>
                <w:szCs w:val="20"/>
                <w:lang w:val="ro-RO" w:eastAsia="ro-RO"/>
              </w:rPr>
              <w:t xml:space="preserve"> ofertata produsului: minim 24 luni</w:t>
            </w:r>
          </w:p>
        </w:tc>
        <w:tc>
          <w:tcPr>
            <w:tcW w:w="567" w:type="dxa"/>
            <w:tcBorders>
              <w:top w:val="nil"/>
              <w:left w:val="nil"/>
              <w:bottom w:val="single" w:sz="4" w:space="0" w:color="auto"/>
              <w:right w:val="single" w:sz="4" w:space="0" w:color="auto"/>
            </w:tcBorders>
            <w:vAlign w:val="center"/>
          </w:tcPr>
          <w:p w:rsidR="00212DA1" w:rsidRPr="005A562C" w:rsidRDefault="00A63486" w:rsidP="00B25DE7">
            <w:pPr>
              <w:jc w:val="center"/>
              <w:rPr>
                <w:b/>
                <w:color w:val="000000"/>
                <w:sz w:val="20"/>
                <w:szCs w:val="20"/>
                <w:lang w:val="ro-RO" w:eastAsia="ro-RO"/>
              </w:rPr>
            </w:pPr>
            <w:r>
              <w:rPr>
                <w:b/>
                <w:color w:val="000000"/>
                <w:sz w:val="20"/>
                <w:szCs w:val="20"/>
                <w:lang w:val="ro-RO" w:eastAsia="ro-RO"/>
              </w:rPr>
              <w:lastRenderedPageBreak/>
              <w:t>250</w:t>
            </w:r>
          </w:p>
        </w:tc>
        <w:tc>
          <w:tcPr>
            <w:tcW w:w="2659" w:type="dxa"/>
            <w:tcBorders>
              <w:top w:val="nil"/>
              <w:left w:val="nil"/>
              <w:bottom w:val="single" w:sz="4" w:space="0" w:color="auto"/>
              <w:right w:val="single" w:sz="4" w:space="0" w:color="auto"/>
            </w:tcBorders>
          </w:tcPr>
          <w:p w:rsidR="00212DA1" w:rsidRPr="00E520FF" w:rsidRDefault="00212DA1" w:rsidP="00DF5633">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417" w:type="dxa"/>
            <w:tcBorders>
              <w:top w:val="nil"/>
              <w:left w:val="nil"/>
              <w:bottom w:val="single" w:sz="4" w:space="0" w:color="auto"/>
              <w:right w:val="single" w:sz="4" w:space="0" w:color="auto"/>
            </w:tcBorders>
          </w:tcPr>
          <w:p w:rsidR="00212DA1" w:rsidRPr="00E520FF" w:rsidRDefault="002247EF" w:rsidP="00DF5633">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8E5F86" w:rsidRPr="005A562C" w:rsidTr="00DF5633">
        <w:trPr>
          <w:trHeight w:val="542"/>
        </w:trPr>
        <w:tc>
          <w:tcPr>
            <w:tcW w:w="5246" w:type="dxa"/>
            <w:gridSpan w:val="2"/>
            <w:tcBorders>
              <w:top w:val="nil"/>
              <w:left w:val="single" w:sz="4" w:space="0" w:color="auto"/>
              <w:bottom w:val="single" w:sz="4" w:space="0" w:color="auto"/>
              <w:right w:val="single" w:sz="4" w:space="0" w:color="auto"/>
            </w:tcBorders>
            <w:shd w:val="clear" w:color="auto" w:fill="auto"/>
            <w:noWrap/>
            <w:hideMark/>
          </w:tcPr>
          <w:p w:rsidR="008E5F86" w:rsidRPr="00E520FF" w:rsidRDefault="00E520FF" w:rsidP="00A63486">
            <w:pPr>
              <w:rPr>
                <w:color w:val="000000"/>
                <w:sz w:val="20"/>
                <w:szCs w:val="20"/>
                <w:lang w:val="ro-RO" w:eastAsia="ro-RO"/>
              </w:rPr>
            </w:pPr>
            <w:r>
              <w:rPr>
                <w:b/>
                <w:bCs/>
                <w:iCs/>
                <w:color w:val="000000"/>
                <w:sz w:val="20"/>
                <w:szCs w:val="20"/>
                <w:lang w:val="ro-RO" w:eastAsia="ro-RO"/>
              </w:rPr>
              <w:lastRenderedPageBreak/>
              <w:t xml:space="preserve">TOTAL </w:t>
            </w:r>
          </w:p>
        </w:tc>
        <w:tc>
          <w:tcPr>
            <w:tcW w:w="567" w:type="dxa"/>
            <w:tcBorders>
              <w:top w:val="nil"/>
              <w:left w:val="nil"/>
              <w:bottom w:val="single" w:sz="4" w:space="0" w:color="auto"/>
              <w:right w:val="single" w:sz="4" w:space="0" w:color="auto"/>
            </w:tcBorders>
          </w:tcPr>
          <w:p w:rsidR="008E5F86" w:rsidRPr="005A562C" w:rsidRDefault="00A63486" w:rsidP="00A63486">
            <w:pPr>
              <w:rPr>
                <w:b/>
                <w:sz w:val="20"/>
                <w:szCs w:val="20"/>
              </w:rPr>
            </w:pPr>
            <w:r>
              <w:rPr>
                <w:b/>
                <w:sz w:val="20"/>
                <w:szCs w:val="20"/>
              </w:rPr>
              <w:t>500</w:t>
            </w:r>
          </w:p>
        </w:tc>
        <w:tc>
          <w:tcPr>
            <w:tcW w:w="2659" w:type="dxa"/>
            <w:tcBorders>
              <w:top w:val="nil"/>
              <w:left w:val="nil"/>
              <w:bottom w:val="single" w:sz="4" w:space="0" w:color="auto"/>
              <w:right w:val="single" w:sz="4" w:space="0" w:color="auto"/>
            </w:tcBorders>
          </w:tcPr>
          <w:p w:rsidR="008E5F86" w:rsidRPr="00EC7C49" w:rsidRDefault="00B25DE7" w:rsidP="00A63486">
            <w:pPr>
              <w:rPr>
                <w:sz w:val="20"/>
                <w:szCs w:val="20"/>
              </w:rPr>
            </w:pPr>
            <w:r w:rsidRPr="00EC7C49">
              <w:rPr>
                <w:b/>
                <w:bCs/>
                <w:iCs/>
                <w:color w:val="000000"/>
                <w:sz w:val="20"/>
                <w:szCs w:val="20"/>
                <w:lang w:val="ro-RO" w:eastAsia="ro-RO"/>
              </w:rPr>
              <w:t xml:space="preserve">TOTAL </w:t>
            </w:r>
          </w:p>
        </w:tc>
        <w:tc>
          <w:tcPr>
            <w:tcW w:w="1417" w:type="dxa"/>
            <w:tcBorders>
              <w:top w:val="nil"/>
              <w:left w:val="nil"/>
              <w:bottom w:val="single" w:sz="4" w:space="0" w:color="auto"/>
              <w:right w:val="single" w:sz="4" w:space="0" w:color="auto"/>
            </w:tcBorders>
          </w:tcPr>
          <w:p w:rsidR="008E5F86" w:rsidRPr="00E520FF" w:rsidRDefault="008E5F86"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DF5633">
          <w:pgSz w:w="11906" w:h="16838"/>
          <w:pgMar w:top="851" w:right="849"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4E3335" w:rsidRPr="00F905AC" w:rsidRDefault="00A17704" w:rsidP="004E3335">
      <w:pPr>
        <w:widowControl w:val="0"/>
        <w:autoSpaceDE w:val="0"/>
        <w:autoSpaceDN w:val="0"/>
        <w:adjustRightInd w:val="0"/>
        <w:ind w:left="567"/>
        <w:contextualSpacing/>
        <w:jc w:val="center"/>
        <w:rPr>
          <w:b/>
          <w:sz w:val="20"/>
          <w:szCs w:val="20"/>
        </w:rPr>
      </w:pPr>
      <w:r>
        <w:rPr>
          <w:b/>
          <w:color w:val="000000"/>
          <w:sz w:val="20"/>
          <w:szCs w:val="20"/>
          <w:lang w:val="es-ES"/>
        </w:rPr>
        <w:t xml:space="preserve">                </w:t>
      </w:r>
      <w:r w:rsidRPr="00E4000E">
        <w:rPr>
          <w:b/>
          <w:i/>
        </w:rPr>
        <w:t xml:space="preserve">        </w:t>
      </w:r>
      <w:proofErr w:type="spellStart"/>
      <w:r w:rsidR="004E3335" w:rsidRPr="00F905AC">
        <w:rPr>
          <w:b/>
          <w:sz w:val="20"/>
          <w:szCs w:val="20"/>
        </w:rPr>
        <w:t>Scaune</w:t>
      </w:r>
      <w:proofErr w:type="spellEnd"/>
      <w:r w:rsidR="004E3335" w:rsidRPr="00F905AC">
        <w:rPr>
          <w:b/>
          <w:sz w:val="20"/>
          <w:szCs w:val="20"/>
        </w:rPr>
        <w:t xml:space="preserve"> cu </w:t>
      </w:r>
      <w:proofErr w:type="spellStart"/>
      <w:r w:rsidR="004E3335" w:rsidRPr="00F905AC">
        <w:rPr>
          <w:b/>
          <w:sz w:val="20"/>
          <w:szCs w:val="20"/>
        </w:rPr>
        <w:t>spatar</w:t>
      </w:r>
      <w:proofErr w:type="spellEnd"/>
      <w:r w:rsidR="004E3335" w:rsidRPr="00F905AC">
        <w:rPr>
          <w:b/>
          <w:sz w:val="20"/>
          <w:szCs w:val="20"/>
        </w:rPr>
        <w:t xml:space="preserve"> </w:t>
      </w:r>
      <w:proofErr w:type="spellStart"/>
      <w:r w:rsidR="004E3335" w:rsidRPr="00F905AC">
        <w:rPr>
          <w:b/>
          <w:sz w:val="20"/>
          <w:szCs w:val="20"/>
        </w:rPr>
        <w:t>pentru</w:t>
      </w:r>
      <w:proofErr w:type="spellEnd"/>
      <w:r w:rsidR="004E3335" w:rsidRPr="00F905AC">
        <w:rPr>
          <w:b/>
          <w:sz w:val="20"/>
          <w:szCs w:val="20"/>
        </w:rPr>
        <w:t xml:space="preserve"> </w:t>
      </w:r>
      <w:proofErr w:type="spellStart"/>
      <w:r w:rsidR="004E3335" w:rsidRPr="00F905AC">
        <w:rPr>
          <w:b/>
          <w:sz w:val="20"/>
          <w:szCs w:val="20"/>
        </w:rPr>
        <w:t>Stadionul</w:t>
      </w:r>
      <w:proofErr w:type="spellEnd"/>
      <w:r w:rsidR="004E3335">
        <w:rPr>
          <w:b/>
          <w:sz w:val="20"/>
          <w:szCs w:val="20"/>
        </w:rPr>
        <w:t xml:space="preserve"> de </w:t>
      </w:r>
      <w:proofErr w:type="spellStart"/>
      <w:r w:rsidR="004E3335">
        <w:rPr>
          <w:b/>
          <w:sz w:val="20"/>
          <w:szCs w:val="20"/>
        </w:rPr>
        <w:t>fotbal</w:t>
      </w:r>
      <w:proofErr w:type="spellEnd"/>
      <w:r w:rsidR="004E3335" w:rsidRPr="00F905AC">
        <w:rPr>
          <w:b/>
          <w:sz w:val="20"/>
          <w:szCs w:val="20"/>
        </w:rPr>
        <w:t xml:space="preserve"> „</w:t>
      </w:r>
      <w:proofErr w:type="spellStart"/>
      <w:r w:rsidR="004E3335" w:rsidRPr="00F905AC">
        <w:rPr>
          <w:b/>
          <w:sz w:val="20"/>
          <w:szCs w:val="20"/>
        </w:rPr>
        <w:t>Energia</w:t>
      </w:r>
      <w:proofErr w:type="spellEnd"/>
      <w:r w:rsidR="004E3335" w:rsidRPr="00F905AC">
        <w:rPr>
          <w:b/>
          <w:sz w:val="20"/>
          <w:szCs w:val="20"/>
        </w:rPr>
        <w:t xml:space="preserve">” din </w:t>
      </w:r>
      <w:proofErr w:type="spellStart"/>
      <w:r w:rsidR="004E3335" w:rsidRPr="00F905AC">
        <w:rPr>
          <w:b/>
          <w:sz w:val="20"/>
          <w:szCs w:val="20"/>
        </w:rPr>
        <w:t>Mun</w:t>
      </w:r>
      <w:r w:rsidR="004E3335">
        <w:rPr>
          <w:b/>
          <w:sz w:val="20"/>
          <w:szCs w:val="20"/>
        </w:rPr>
        <w:t>icipiul</w:t>
      </w:r>
      <w:proofErr w:type="spellEnd"/>
      <w:r w:rsidR="004E3335">
        <w:rPr>
          <w:b/>
          <w:sz w:val="20"/>
          <w:szCs w:val="20"/>
        </w:rPr>
        <w:t xml:space="preserve"> Onesti</w:t>
      </w:r>
    </w:p>
    <w:p w:rsidR="004E3335" w:rsidRPr="00F905AC" w:rsidRDefault="004E3335" w:rsidP="004E3335">
      <w:pPr>
        <w:widowControl w:val="0"/>
        <w:autoSpaceDE w:val="0"/>
        <w:autoSpaceDN w:val="0"/>
        <w:adjustRightInd w:val="0"/>
        <w:jc w:val="center"/>
        <w:rPr>
          <w:b/>
          <w:sz w:val="20"/>
          <w:szCs w:val="20"/>
        </w:rPr>
      </w:pPr>
      <w:r w:rsidRPr="00F905AC">
        <w:rPr>
          <w:b/>
          <w:sz w:val="20"/>
          <w:szCs w:val="20"/>
        </w:rPr>
        <w:t xml:space="preserve">          </w:t>
      </w:r>
      <w:proofErr w:type="gramStart"/>
      <w:r w:rsidRPr="00F905AC">
        <w:rPr>
          <w:b/>
          <w:sz w:val="20"/>
          <w:szCs w:val="20"/>
        </w:rPr>
        <w:t>cod</w:t>
      </w:r>
      <w:proofErr w:type="gramEnd"/>
      <w:r w:rsidRPr="00F905AC">
        <w:rPr>
          <w:b/>
          <w:sz w:val="20"/>
          <w:szCs w:val="20"/>
        </w:rPr>
        <w:t xml:space="preserve"> de </w:t>
      </w:r>
      <w:proofErr w:type="spellStart"/>
      <w:r w:rsidRPr="00F905AC">
        <w:rPr>
          <w:b/>
          <w:sz w:val="20"/>
          <w:szCs w:val="20"/>
        </w:rPr>
        <w:t>clasificare</w:t>
      </w:r>
      <w:proofErr w:type="spellEnd"/>
      <w:r w:rsidRPr="00F905AC">
        <w:rPr>
          <w:b/>
          <w:sz w:val="20"/>
          <w:szCs w:val="20"/>
        </w:rPr>
        <w:t xml:space="preserve"> CPV: 39</w:t>
      </w:r>
      <w:r>
        <w:rPr>
          <w:b/>
          <w:sz w:val="20"/>
          <w:szCs w:val="20"/>
        </w:rPr>
        <w:t xml:space="preserve">113000-7 Diverse </w:t>
      </w:r>
      <w:proofErr w:type="spellStart"/>
      <w:r>
        <w:rPr>
          <w:b/>
          <w:sz w:val="20"/>
          <w:szCs w:val="20"/>
        </w:rPr>
        <w:t>scaune</w:t>
      </w:r>
      <w:proofErr w:type="spellEnd"/>
      <w:r>
        <w:rPr>
          <w:b/>
          <w:sz w:val="20"/>
          <w:szCs w:val="20"/>
        </w:rPr>
        <w:t xml:space="preserve"> (Rev.2)</w:t>
      </w:r>
    </w:p>
    <w:p w:rsidR="00A27544" w:rsidRDefault="00A27544" w:rsidP="004E3335">
      <w:pPr>
        <w:tabs>
          <w:tab w:val="left" w:pos="3645"/>
        </w:tabs>
        <w:jc w:val="center"/>
        <w:rPr>
          <w:rFonts w:eastAsiaTheme="minorEastAsia"/>
          <w:sz w:val="20"/>
          <w:szCs w:val="20"/>
          <w:lang w:val="ro-RO" w:eastAsia="ro-RO"/>
        </w:rPr>
      </w:pPr>
    </w:p>
    <w:p w:rsidR="00752796" w:rsidRDefault="00752796" w:rsidP="00752796">
      <w:pPr>
        <w:tabs>
          <w:tab w:val="left" w:pos="3645"/>
        </w:tabs>
        <w:jc w:val="center"/>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w:t>
      </w:r>
      <w:bookmarkStart w:id="0" w:name="_GoBack"/>
      <w:bookmarkEnd w:id="0"/>
      <w:r w:rsidR="00E16F1B">
        <w:rPr>
          <w:rFonts w:eastAsiaTheme="minorEastAsia"/>
          <w:sz w:val="20"/>
          <w:szCs w:val="20"/>
          <w:lang w:val="ro-RO" w:eastAsia="ro-RO"/>
        </w:rPr>
        <w:t>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sectPr w:rsidR="00D924BA"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FE" w:rsidRDefault="005377FE">
      <w:r>
        <w:separator/>
      </w:r>
    </w:p>
  </w:endnote>
  <w:endnote w:type="continuationSeparator" w:id="0">
    <w:p w:rsidR="005377FE" w:rsidRDefault="0053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DE7" w:rsidRDefault="00B25DE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Footer"/>
      <w:jc w:val="right"/>
    </w:pPr>
  </w:p>
  <w:p w:rsidR="00B25DE7" w:rsidRDefault="00B25DE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FE" w:rsidRDefault="005377FE">
      <w:r>
        <w:separator/>
      </w:r>
    </w:p>
  </w:footnote>
  <w:footnote w:type="continuationSeparator" w:id="0">
    <w:p w:rsidR="005377FE" w:rsidRDefault="00537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533B3"/>
    <w:multiLevelType w:val="hybridMultilevel"/>
    <w:tmpl w:val="9CAAAF46"/>
    <w:lvl w:ilvl="0" w:tplc="78A247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0">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7"/>
  </w:num>
  <w:num w:numId="6">
    <w:abstractNumId w:val="5"/>
  </w:num>
  <w:num w:numId="7">
    <w:abstractNumId w:val="8"/>
  </w:num>
  <w:num w:numId="8">
    <w:abstractNumId w:val="9"/>
  </w:num>
  <w:num w:numId="9">
    <w:abstractNumId w:val="1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A054F"/>
    <w:rsid w:val="000A1AA6"/>
    <w:rsid w:val="000E5C5A"/>
    <w:rsid w:val="000F5FE9"/>
    <w:rsid w:val="00102456"/>
    <w:rsid w:val="001118B1"/>
    <w:rsid w:val="00111944"/>
    <w:rsid w:val="00131C31"/>
    <w:rsid w:val="00144FE2"/>
    <w:rsid w:val="00152DF6"/>
    <w:rsid w:val="00193670"/>
    <w:rsid w:val="00195A41"/>
    <w:rsid w:val="001C52C1"/>
    <w:rsid w:val="001D727F"/>
    <w:rsid w:val="001F5C76"/>
    <w:rsid w:val="001F6A34"/>
    <w:rsid w:val="00200858"/>
    <w:rsid w:val="0020335F"/>
    <w:rsid w:val="00212DA1"/>
    <w:rsid w:val="00215500"/>
    <w:rsid w:val="002247EF"/>
    <w:rsid w:val="002365D2"/>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3335"/>
    <w:rsid w:val="004E41E4"/>
    <w:rsid w:val="004F1DF0"/>
    <w:rsid w:val="004F267B"/>
    <w:rsid w:val="005027AF"/>
    <w:rsid w:val="00506168"/>
    <w:rsid w:val="00510654"/>
    <w:rsid w:val="00524988"/>
    <w:rsid w:val="00526BCE"/>
    <w:rsid w:val="005377F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506E"/>
    <w:rsid w:val="006F6768"/>
    <w:rsid w:val="006F7C96"/>
    <w:rsid w:val="007058D5"/>
    <w:rsid w:val="00705E63"/>
    <w:rsid w:val="007076CE"/>
    <w:rsid w:val="00737F5E"/>
    <w:rsid w:val="00747A42"/>
    <w:rsid w:val="00752796"/>
    <w:rsid w:val="00755F04"/>
    <w:rsid w:val="007B39A9"/>
    <w:rsid w:val="007C6C4D"/>
    <w:rsid w:val="00824CED"/>
    <w:rsid w:val="008525FD"/>
    <w:rsid w:val="00873CFF"/>
    <w:rsid w:val="008769E3"/>
    <w:rsid w:val="00877F26"/>
    <w:rsid w:val="008A1FC9"/>
    <w:rsid w:val="008A4575"/>
    <w:rsid w:val="008A486E"/>
    <w:rsid w:val="008B01D3"/>
    <w:rsid w:val="008B0D92"/>
    <w:rsid w:val="008B433B"/>
    <w:rsid w:val="008B6AF2"/>
    <w:rsid w:val="008D2629"/>
    <w:rsid w:val="008E0C2C"/>
    <w:rsid w:val="008E5F86"/>
    <w:rsid w:val="008F0AFC"/>
    <w:rsid w:val="008F3736"/>
    <w:rsid w:val="009144AA"/>
    <w:rsid w:val="00915DBC"/>
    <w:rsid w:val="00924ADB"/>
    <w:rsid w:val="0094511C"/>
    <w:rsid w:val="00960C02"/>
    <w:rsid w:val="00963F8E"/>
    <w:rsid w:val="0097102A"/>
    <w:rsid w:val="00975172"/>
    <w:rsid w:val="0098072B"/>
    <w:rsid w:val="00987717"/>
    <w:rsid w:val="009B5CA3"/>
    <w:rsid w:val="009C58F0"/>
    <w:rsid w:val="009D5AEE"/>
    <w:rsid w:val="009D733C"/>
    <w:rsid w:val="009E1819"/>
    <w:rsid w:val="009E7F17"/>
    <w:rsid w:val="009F7F98"/>
    <w:rsid w:val="00A061A9"/>
    <w:rsid w:val="00A17704"/>
    <w:rsid w:val="00A27544"/>
    <w:rsid w:val="00A5558A"/>
    <w:rsid w:val="00A63486"/>
    <w:rsid w:val="00A727C0"/>
    <w:rsid w:val="00A72C51"/>
    <w:rsid w:val="00A82870"/>
    <w:rsid w:val="00A86878"/>
    <w:rsid w:val="00AA4719"/>
    <w:rsid w:val="00AA73D2"/>
    <w:rsid w:val="00AE48A8"/>
    <w:rsid w:val="00AE509D"/>
    <w:rsid w:val="00AE7C5E"/>
    <w:rsid w:val="00AF40BF"/>
    <w:rsid w:val="00B0128F"/>
    <w:rsid w:val="00B0163A"/>
    <w:rsid w:val="00B01C33"/>
    <w:rsid w:val="00B05357"/>
    <w:rsid w:val="00B0781B"/>
    <w:rsid w:val="00B155EB"/>
    <w:rsid w:val="00B157BD"/>
    <w:rsid w:val="00B25DE7"/>
    <w:rsid w:val="00B3772B"/>
    <w:rsid w:val="00B413C5"/>
    <w:rsid w:val="00B41721"/>
    <w:rsid w:val="00B52CBB"/>
    <w:rsid w:val="00B5654B"/>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4EE"/>
    <w:rsid w:val="00D01D29"/>
    <w:rsid w:val="00D07808"/>
    <w:rsid w:val="00D07946"/>
    <w:rsid w:val="00D3339E"/>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DF5633"/>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C7C49"/>
    <w:rsid w:val="00EE2390"/>
    <w:rsid w:val="00EE782C"/>
    <w:rsid w:val="00F133BF"/>
    <w:rsid w:val="00F15609"/>
    <w:rsid w:val="00F21BAB"/>
    <w:rsid w:val="00F367F9"/>
    <w:rsid w:val="00F40D0F"/>
    <w:rsid w:val="00F42F0F"/>
    <w:rsid w:val="00F6320C"/>
    <w:rsid w:val="00F70385"/>
    <w:rsid w:val="00F77CF8"/>
    <w:rsid w:val="00F85D25"/>
    <w:rsid w:val="00F86BFB"/>
    <w:rsid w:val="00F905AC"/>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ner-shop.ro/Cartus_cerneala_pentru__Canon_Imageprograf_IPF785--Canon_PFI-207MB--p21042--a11568.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oner-shop.ro/Cartus_cerneala_pentru__Canon_Imageprograf_IPF785--Canon_PFI-207MB--p21042--a1156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1A72-5A8B-4914-ADBD-671C0BF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2</cp:revision>
  <cp:lastPrinted>2025-05-26T11:12:00Z</cp:lastPrinted>
  <dcterms:created xsi:type="dcterms:W3CDTF">2025-06-06T09:23:00Z</dcterms:created>
  <dcterms:modified xsi:type="dcterms:W3CDTF">2025-06-06T09:23:00Z</dcterms:modified>
</cp:coreProperties>
</file>