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E75358"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w:t>
      </w:r>
      <w:r w:rsidR="00E92CE1">
        <w:rPr>
          <w:color w:val="000000"/>
          <w:sz w:val="20"/>
          <w:szCs w:val="20"/>
          <w:lang w:val="es-ES"/>
        </w:rPr>
        <w:t xml:space="preserve">te de ofertant </w:t>
      </w:r>
      <w:r w:rsidRPr="004E41E4">
        <w:rPr>
          <w:color w:val="000000"/>
          <w:sz w:val="20"/>
          <w:szCs w:val="20"/>
          <w:lang w:val="es-ES"/>
        </w:rPr>
        <w:t>pentru achizitia de</w:t>
      </w:r>
      <w:r w:rsidRPr="004E41E4">
        <w:rPr>
          <w:b/>
          <w:color w:val="000000"/>
          <w:sz w:val="20"/>
          <w:szCs w:val="20"/>
          <w:lang w:val="es-ES"/>
        </w:rPr>
        <w:t xml:space="preserve">: </w:t>
      </w:r>
    </w:p>
    <w:p w:rsidR="00DC5930" w:rsidRPr="009A7019" w:rsidRDefault="00DC5930" w:rsidP="009A7019">
      <w:pPr>
        <w:pStyle w:val="NoSpacing"/>
        <w:widowControl/>
        <w:autoSpaceDE/>
        <w:autoSpaceDN/>
        <w:adjustRightInd/>
        <w:ind w:left="1440"/>
        <w:jc w:val="center"/>
        <w:rPr>
          <w:sz w:val="22"/>
          <w:szCs w:val="22"/>
        </w:rPr>
      </w:pPr>
      <w:r w:rsidRPr="009A7019">
        <w:rPr>
          <w:b/>
          <w:i/>
          <w:sz w:val="22"/>
          <w:szCs w:val="22"/>
        </w:rPr>
        <w:t xml:space="preserve">Achiziție </w:t>
      </w:r>
      <w:r w:rsidR="001F18AF" w:rsidRPr="009A7019">
        <w:rPr>
          <w:b/>
          <w:i/>
          <w:sz w:val="22"/>
          <w:szCs w:val="22"/>
        </w:rPr>
        <w:t>tabele electronice</w:t>
      </w:r>
      <w:r w:rsidRPr="009A7019">
        <w:rPr>
          <w:b/>
          <w:i/>
          <w:sz w:val="22"/>
          <w:szCs w:val="22"/>
        </w:rPr>
        <w:t xml:space="preserve"> </w:t>
      </w:r>
    </w:p>
    <w:p w:rsidR="001F18AF" w:rsidRDefault="00DC5930" w:rsidP="001F18AF">
      <w:pPr>
        <w:autoSpaceDE w:val="0"/>
        <w:autoSpaceDN w:val="0"/>
        <w:adjustRightInd w:val="0"/>
        <w:jc w:val="center"/>
        <w:rPr>
          <w:i/>
        </w:rPr>
      </w:pPr>
      <w:r w:rsidRPr="00DB2206">
        <w:rPr>
          <w:sz w:val="20"/>
          <w:szCs w:val="20"/>
        </w:rPr>
        <w:t>Cod de clasificare</w:t>
      </w:r>
      <w:r w:rsidRPr="00DB2206">
        <w:rPr>
          <w:b/>
          <w:sz w:val="20"/>
          <w:szCs w:val="20"/>
        </w:rPr>
        <w:t xml:space="preserve"> </w:t>
      </w:r>
      <w:r w:rsidRPr="009A7019">
        <w:rPr>
          <w:sz w:val="20"/>
          <w:szCs w:val="20"/>
        </w:rPr>
        <w:t>CPV</w:t>
      </w:r>
      <w:r w:rsidRPr="00DB2206">
        <w:rPr>
          <w:b/>
          <w:sz w:val="20"/>
          <w:szCs w:val="20"/>
          <w:lang w:val="es-ES"/>
        </w:rPr>
        <w:t xml:space="preserve"> </w:t>
      </w:r>
      <w:r w:rsidR="007D3551">
        <w:rPr>
          <w:i/>
          <w:sz w:val="22"/>
          <w:szCs w:val="22"/>
        </w:rPr>
        <w:t>37482000-</w:t>
      </w:r>
      <w:proofErr w:type="gramStart"/>
      <w:r w:rsidR="007D3551">
        <w:rPr>
          <w:i/>
          <w:sz w:val="22"/>
          <w:szCs w:val="22"/>
        </w:rPr>
        <w:t>0  Tabele</w:t>
      </w:r>
      <w:proofErr w:type="gramEnd"/>
      <w:r w:rsidR="007D3551">
        <w:rPr>
          <w:i/>
          <w:sz w:val="22"/>
          <w:szCs w:val="22"/>
        </w:rPr>
        <w:t xml:space="preserve"> de afişaj pentru informaţii sportive </w:t>
      </w:r>
      <w:r w:rsidR="001F18AF" w:rsidRPr="001976F3">
        <w:rPr>
          <w:i/>
        </w:rPr>
        <w:t xml:space="preserve"> (Rev.2)</w:t>
      </w:r>
    </w:p>
    <w:p w:rsidR="00290245" w:rsidRPr="004E41E4" w:rsidRDefault="00290245" w:rsidP="001F18AF">
      <w:pPr>
        <w:autoSpaceDE w:val="0"/>
        <w:autoSpaceDN w:val="0"/>
        <w:adjustRightInd w:val="0"/>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proofErr w:type="gramStart"/>
      <w:r w:rsidRPr="004E41E4">
        <w:rPr>
          <w:iCs/>
          <w:color w:val="000000"/>
          <w:sz w:val="20"/>
          <w:szCs w:val="20"/>
          <w:lang w:val="pt-BR"/>
        </w:rPr>
        <w:t>particip</w:t>
      </w:r>
      <w:proofErr w:type="gramEnd"/>
      <w:r w:rsidRPr="004E41E4">
        <w:rPr>
          <w:iCs/>
          <w:color w:val="000000"/>
          <w:sz w:val="20"/>
          <w:szCs w:val="20"/>
          <w:lang w:val="pt-BR"/>
        </w:rPr>
        <w:t xml:space="preserve">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proofErr w:type="gramStart"/>
      <w:r w:rsidRPr="004E41E4">
        <w:rPr>
          <w:iCs/>
          <w:color w:val="000000"/>
          <w:sz w:val="20"/>
          <w:szCs w:val="20"/>
          <w:lang w:val="pt-BR"/>
        </w:rPr>
        <w:t>particip</w:t>
      </w:r>
      <w:proofErr w:type="gramEnd"/>
      <w:r w:rsidRPr="004E41E4">
        <w:rPr>
          <w:iCs/>
          <w:color w:val="000000"/>
          <w:sz w:val="20"/>
          <w:szCs w:val="20"/>
          <w:lang w:val="pt-BR"/>
        </w:rPr>
        <w:t xml:space="preserve">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proofErr w:type="gramStart"/>
      <w:r w:rsidRPr="004E41E4">
        <w:rPr>
          <w:iCs/>
          <w:color w:val="000000"/>
          <w:sz w:val="20"/>
          <w:szCs w:val="20"/>
          <w:lang w:val="pt-BR"/>
        </w:rPr>
        <w:t>particip</w:t>
      </w:r>
      <w:proofErr w:type="gramEnd"/>
      <w:r w:rsidRPr="004E41E4">
        <w:rPr>
          <w:iCs/>
          <w:color w:val="000000"/>
          <w:sz w:val="20"/>
          <w:szCs w:val="20"/>
          <w:lang w:val="pt-BR"/>
        </w:rPr>
        <w:t xml:space="preserve">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proofErr w:type="gramStart"/>
      <w:r w:rsidRPr="004E41E4">
        <w:rPr>
          <w:iCs/>
          <w:color w:val="000000"/>
          <w:sz w:val="20"/>
          <w:szCs w:val="20"/>
          <w:lang w:val="pt-BR"/>
        </w:rPr>
        <w:t>situa</w:t>
      </w:r>
      <w:proofErr w:type="gramEnd"/>
      <w:r w:rsidRPr="004E41E4">
        <w:rPr>
          <w:iCs/>
          <w:color w:val="000000"/>
          <w:sz w:val="20"/>
          <w:szCs w:val="20"/>
          <w:lang w:val="pt-BR"/>
        </w:rPr>
        <w:t xml:space="preserve">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proofErr w:type="gramStart"/>
      <w:r w:rsidRPr="004E41E4">
        <w:rPr>
          <w:iCs/>
          <w:color w:val="000000"/>
          <w:sz w:val="20"/>
          <w:szCs w:val="20"/>
          <w:lang w:val="pt-BR"/>
        </w:rPr>
        <w:t>situa</w:t>
      </w:r>
      <w:proofErr w:type="gramEnd"/>
      <w:r w:rsidRPr="004E41E4">
        <w:rPr>
          <w:iCs/>
          <w:color w:val="000000"/>
          <w:sz w:val="20"/>
          <w:szCs w:val="20"/>
          <w:lang w:val="pt-BR"/>
        </w:rPr>
        <w:t>ţia în care ofertantul/candidatul a nominalizat printre principalele persoane desemnate pentru executare</w:t>
      </w:r>
      <w:r w:rsidR="001F4F6C">
        <w:rPr>
          <w:iCs/>
          <w:color w:val="000000"/>
          <w:sz w:val="20"/>
          <w:szCs w:val="20"/>
          <w:lang w:val="pt-BR"/>
        </w:rPr>
        <w:t>a comenzii ferme</w:t>
      </w:r>
      <w:r w:rsidRPr="004E41E4">
        <w:rPr>
          <w:iCs/>
          <w:color w:val="000000"/>
          <w:sz w:val="20"/>
          <w:szCs w:val="20"/>
          <w:lang w:val="pt-BR"/>
        </w:rPr>
        <w:t xml:space="preserve"> persoane care sunt soţ/soţie, rudă sau afin până la gradul al doilea inclusiv ori care se află în relaţii comerciale cu persoane cu funcţii de decizie în cadrul autorităţii contractante sau al furnizorului de </w:t>
      </w:r>
      <w:proofErr w:type="gramStart"/>
      <w:r w:rsidRPr="004E41E4">
        <w:rPr>
          <w:iCs/>
          <w:color w:val="000000"/>
          <w:sz w:val="20"/>
          <w:szCs w:val="20"/>
          <w:lang w:val="pt-BR"/>
        </w:rPr>
        <w:t>servicii</w:t>
      </w:r>
      <w:proofErr w:type="gramEnd"/>
      <w:r w:rsidRPr="004E41E4">
        <w:rPr>
          <w:iCs/>
          <w:color w:val="000000"/>
          <w:sz w:val="20"/>
          <w:szCs w:val="20"/>
          <w:lang w:val="pt-BR"/>
        </w:rPr>
        <w:t xml:space="preserve"> de achiziţie implicat în </w:t>
      </w:r>
      <w:r w:rsidR="00AD167F">
        <w:rPr>
          <w:iCs/>
          <w:color w:val="000000"/>
          <w:sz w:val="20"/>
          <w:szCs w:val="20"/>
          <w:lang w:val="pt-BR"/>
        </w:rPr>
        <w:t>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w:t>
      </w:r>
      <w:proofErr w:type="gramStart"/>
      <w:r w:rsidRPr="004E41E4">
        <w:rPr>
          <w:iCs/>
          <w:color w:val="000000"/>
          <w:sz w:val="20"/>
          <w:szCs w:val="20"/>
          <w:lang w:val="pt-BR"/>
        </w:rPr>
        <w:t>pe</w:t>
      </w:r>
      <w:proofErr w:type="gramEnd"/>
      <w:r w:rsidRPr="004E41E4">
        <w:rPr>
          <w:iCs/>
          <w:color w:val="000000"/>
          <w:sz w:val="20"/>
          <w:szCs w:val="20"/>
          <w:lang w:val="pt-BR"/>
        </w:rPr>
        <w:t xml:space="preserve"> propria răspundere, sub sancţiunea rezoluţiunii ori rezilierii de drept a </w:t>
      </w:r>
      <w:r w:rsidR="001F4F6C">
        <w:rPr>
          <w:iCs/>
          <w:color w:val="000000"/>
          <w:sz w:val="20"/>
          <w:szCs w:val="20"/>
          <w:lang w:val="pt-BR"/>
        </w:rPr>
        <w:t>comenzii</w:t>
      </w:r>
      <w:r w:rsidRPr="004E41E4">
        <w:rPr>
          <w:iCs/>
          <w:color w:val="000000"/>
          <w:sz w:val="20"/>
          <w:szCs w:val="20"/>
          <w:lang w:val="pt-BR"/>
        </w:rPr>
        <w:t xml:space="preserve">, că nu voi angaja sau încheia orice alte înţelegeri privind </w:t>
      </w:r>
      <w:r w:rsidR="00AD167F">
        <w:rPr>
          <w:iCs/>
          <w:color w:val="000000"/>
          <w:sz w:val="20"/>
          <w:szCs w:val="20"/>
          <w:lang w:val="pt-BR"/>
        </w:rPr>
        <w:t>livrarea de produse</w:t>
      </w:r>
      <w:r w:rsidRPr="004E41E4">
        <w:rPr>
          <w:iCs/>
          <w:color w:val="000000"/>
          <w:sz w:val="20"/>
          <w:szCs w:val="20"/>
          <w:lang w:val="pt-BR"/>
        </w:rPr>
        <w:t xml:space="preserve">, direct ori indirect, în scopul </w:t>
      </w:r>
      <w:r w:rsidR="001F4F6C">
        <w:rPr>
          <w:iCs/>
          <w:color w:val="000000"/>
          <w:sz w:val="20"/>
          <w:szCs w:val="20"/>
          <w:lang w:val="pt-BR"/>
        </w:rPr>
        <w:t>respectarii privind livrarea produselor</w:t>
      </w:r>
      <w:r w:rsidRPr="004E41E4">
        <w:rPr>
          <w:iCs/>
          <w:color w:val="000000"/>
          <w:sz w:val="20"/>
          <w:szCs w:val="20"/>
          <w:lang w:val="pt-BR"/>
        </w:rPr>
        <w:t xml:space="preserve">,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AD167F">
        <w:rPr>
          <w:iCs/>
          <w:color w:val="000000"/>
          <w:sz w:val="20"/>
          <w:szCs w:val="20"/>
          <w:lang w:val="pt-BR"/>
        </w:rPr>
        <w:t xml:space="preserve">procesul de achizitie publica </w:t>
      </w:r>
      <w:r w:rsidRPr="004E41E4">
        <w:rPr>
          <w:iCs/>
          <w:color w:val="000000"/>
          <w:sz w:val="20"/>
          <w:szCs w:val="20"/>
          <w:lang w:val="pt-BR"/>
        </w:rPr>
        <w:t xml:space="preserve"> a încetat relaţiile contractuale ulterior </w:t>
      </w:r>
      <w:r w:rsidR="001F4F6C">
        <w:rPr>
          <w:iCs/>
          <w:color w:val="000000"/>
          <w:sz w:val="20"/>
          <w:szCs w:val="20"/>
          <w:lang w:val="pt-BR"/>
        </w:rPr>
        <w:t>executarii comenzii ferme</w:t>
      </w:r>
      <w:r w:rsidRPr="004E41E4">
        <w:rPr>
          <w:iCs/>
          <w:color w:val="000000"/>
          <w:sz w:val="20"/>
          <w:szCs w:val="20"/>
          <w:lang w:val="pt-BR"/>
        </w:rPr>
        <w:t xml:space="preserve">,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B07C81" w:rsidRDefault="00290245" w:rsidP="00B07C81">
      <w:pPr>
        <w:pStyle w:val="DefaultText"/>
        <w:ind w:firstLine="720"/>
        <w:jc w:val="both"/>
        <w:rPr>
          <w:rStyle w:val="FontStyle65"/>
          <w:rFonts w:ascii="Times New Roman" w:hAnsi="Times New Roman"/>
          <w:color w:val="000000"/>
          <w:sz w:val="20"/>
        </w:rPr>
      </w:pPr>
      <w:r w:rsidRPr="004E41E4">
        <w:rPr>
          <w:color w:val="000000"/>
          <w:sz w:val="20"/>
        </w:rPr>
        <w:t>Înteleg că în cazul în care această declaraţie nu este conformă cu realitatea sunt pasibil de încalcarea prevederilor legislaţiei penale p</w:t>
      </w:r>
      <w:r w:rsidR="00B07C81">
        <w:rPr>
          <w:color w:val="000000"/>
          <w:sz w:val="20"/>
        </w:rPr>
        <w:t>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A46689" w:rsidRDefault="00A46689" w:rsidP="00E92CE1">
      <w:pPr>
        <w:pStyle w:val="Style16"/>
        <w:widowControl/>
        <w:jc w:val="center"/>
        <w:rPr>
          <w:rStyle w:val="FontStyle71"/>
          <w:rFonts w:ascii="Times New Roman" w:hAnsi="Times New Roman"/>
          <w:iCs/>
          <w:sz w:val="20"/>
          <w:szCs w:val="20"/>
          <w:lang w:val="ro-RO" w:eastAsia="ro-RO"/>
        </w:rPr>
      </w:pPr>
      <w:r>
        <w:rPr>
          <w:rStyle w:val="FontStyle71"/>
          <w:rFonts w:ascii="Times New Roman" w:hAnsi="Times New Roman"/>
          <w:iCs/>
          <w:sz w:val="20"/>
          <w:szCs w:val="20"/>
          <w:lang w:val="ro-RO" w:eastAsia="ro-RO"/>
        </w:rPr>
        <w:t>(semnătura autoriza</w:t>
      </w:r>
      <w:r w:rsidR="00E92CE1">
        <w:rPr>
          <w:rStyle w:val="FontStyle71"/>
          <w:rFonts w:ascii="Times New Roman" w:hAnsi="Times New Roman"/>
          <w:iCs/>
          <w:sz w:val="20"/>
          <w:szCs w:val="20"/>
          <w:lang w:val="ro-RO" w:eastAsia="ro-RO"/>
        </w:rPr>
        <w:t>ta)</w:t>
      </w:r>
    </w:p>
    <w:p w:rsidR="003F4A41" w:rsidRDefault="003F4A41" w:rsidP="00E92CE1">
      <w:pPr>
        <w:pStyle w:val="Style16"/>
        <w:widowControl/>
        <w:jc w:val="center"/>
        <w:rPr>
          <w:rStyle w:val="FontStyle71"/>
          <w:rFonts w:ascii="Times New Roman" w:hAnsi="Times New Roman"/>
          <w:iCs/>
          <w:sz w:val="20"/>
          <w:szCs w:val="20"/>
          <w:lang w:val="ro-RO" w:eastAsia="ro-RO"/>
        </w:rPr>
      </w:pPr>
    </w:p>
    <w:p w:rsidR="003F4A41" w:rsidRDefault="003F4A41" w:rsidP="00E92CE1">
      <w:pPr>
        <w:pStyle w:val="Style16"/>
        <w:widowControl/>
        <w:jc w:val="center"/>
        <w:rPr>
          <w:i/>
          <w:iCs/>
          <w:sz w:val="20"/>
          <w:szCs w:val="20"/>
          <w:lang w:val="ro-RO" w:eastAsia="ro-RO"/>
        </w:rPr>
      </w:pPr>
    </w:p>
    <w:p w:rsidR="000E03B4" w:rsidRDefault="000E03B4" w:rsidP="00E92CE1">
      <w:pPr>
        <w:pStyle w:val="Style16"/>
        <w:widowControl/>
        <w:jc w:val="center"/>
        <w:rPr>
          <w:i/>
          <w:iCs/>
          <w:sz w:val="20"/>
          <w:szCs w:val="20"/>
          <w:lang w:val="ro-RO" w:eastAsia="ro-RO"/>
        </w:rPr>
      </w:pPr>
    </w:p>
    <w:p w:rsidR="001F18AF" w:rsidRDefault="001F18AF"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0E03B4" w:rsidRPr="00E92CE1" w:rsidRDefault="000E03B4" w:rsidP="00E92CE1">
      <w:pPr>
        <w:pStyle w:val="Style16"/>
        <w:widowControl/>
        <w:jc w:val="center"/>
        <w:rPr>
          <w:i/>
          <w:iCs/>
          <w:sz w:val="20"/>
          <w:szCs w:val="20"/>
          <w:lang w:val="ro-RO" w:eastAsia="ro-RO"/>
        </w:rPr>
      </w:pPr>
    </w:p>
    <w:p w:rsidR="00290245" w:rsidRPr="00A46689" w:rsidRDefault="00290245" w:rsidP="00A46689">
      <w:pPr>
        <w:jc w:val="center"/>
        <w:rPr>
          <w:b/>
          <w:color w:val="000000"/>
          <w:sz w:val="18"/>
          <w:szCs w:val="18"/>
          <w:lang w:val="pt-BR"/>
        </w:rPr>
      </w:pPr>
      <w:r w:rsidRPr="00A46689">
        <w:rPr>
          <w:b/>
          <w:color w:val="000000"/>
          <w:sz w:val="18"/>
          <w:szCs w:val="18"/>
          <w:lang w:val="pt-BR"/>
        </w:rPr>
        <w:lastRenderedPageBreak/>
        <w:t>Anexă a declaraţiei privind evitarea conflictului de i</w:t>
      </w:r>
      <w:r w:rsidR="00A46689" w:rsidRPr="00A46689">
        <w:rPr>
          <w:b/>
          <w:color w:val="000000"/>
          <w:sz w:val="18"/>
          <w:szCs w:val="18"/>
          <w:lang w:val="pt-BR"/>
        </w:rPr>
        <w:t>nterese</w:t>
      </w:r>
    </w:p>
    <w:p w:rsidR="00290245" w:rsidRPr="00A46689" w:rsidRDefault="00290245" w:rsidP="00290245">
      <w:pPr>
        <w:jc w:val="center"/>
        <w:rPr>
          <w:i/>
          <w:color w:val="000000"/>
          <w:sz w:val="18"/>
          <w:szCs w:val="18"/>
          <w:lang w:val="pt-BR"/>
        </w:rPr>
      </w:pPr>
      <w:r w:rsidRPr="00A46689">
        <w:rPr>
          <w:i/>
          <w:color w:val="000000"/>
          <w:sz w:val="18"/>
          <w:szCs w:val="18"/>
          <w:lang w:val="pt-BR"/>
        </w:rPr>
        <w:t xml:space="preserve">Lista cu persoanele </w:t>
      </w:r>
      <w:proofErr w:type="gramStart"/>
      <w:r w:rsidRPr="00A46689">
        <w:rPr>
          <w:i/>
          <w:color w:val="000000"/>
          <w:sz w:val="18"/>
          <w:szCs w:val="18"/>
          <w:lang w:val="pt-BR"/>
        </w:rPr>
        <w:t>ce</w:t>
      </w:r>
      <w:proofErr w:type="gramEnd"/>
      <w:r w:rsidRPr="00A46689">
        <w:rPr>
          <w:i/>
          <w:color w:val="000000"/>
          <w:sz w:val="18"/>
          <w:szCs w:val="18"/>
          <w:lang w:val="pt-BR"/>
        </w:rPr>
        <w:t xml:space="preserve"> deţin funcţii de decizie în autoritatea contractantă cu privire la organizarea, derularea şi finalizarea </w:t>
      </w:r>
      <w:r w:rsidR="000E03B4">
        <w:rPr>
          <w:i/>
          <w:color w:val="000000"/>
          <w:sz w:val="18"/>
          <w:szCs w:val="18"/>
          <w:lang w:val="pt-BR"/>
        </w:rPr>
        <w:t xml:space="preserve">achizitionarii </w:t>
      </w:r>
      <w:r w:rsidR="00AD167F" w:rsidRPr="00A46689">
        <w:rPr>
          <w:i/>
          <w:color w:val="000000"/>
          <w:sz w:val="18"/>
          <w:szCs w:val="18"/>
          <w:lang w:val="pt-BR"/>
        </w:rPr>
        <w:t>produselor</w:t>
      </w:r>
      <w:r w:rsidRPr="00A46689">
        <w:rPr>
          <w:i/>
          <w:color w:val="000000"/>
          <w:sz w:val="18"/>
          <w:szCs w:val="18"/>
          <w:lang w:val="pt-BR"/>
        </w:rPr>
        <w:t>:</w:t>
      </w:r>
    </w:p>
    <w:p w:rsidR="005C7205" w:rsidRDefault="005C7205" w:rsidP="005C7205">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5C7205" w:rsidRPr="00F60EC3" w:rsidRDefault="005C7205" w:rsidP="005C7205">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5C7205" w:rsidRPr="00F60EC3" w:rsidRDefault="005C7205" w:rsidP="005C7205">
      <w:pPr>
        <w:jc w:val="both"/>
        <w:rPr>
          <w:i/>
          <w:iCs/>
          <w:color w:val="000000"/>
          <w:sz w:val="20"/>
          <w:szCs w:val="20"/>
          <w:lang w:val="pt-BR"/>
        </w:rPr>
      </w:pPr>
      <w:r w:rsidRPr="00F60EC3">
        <w:rPr>
          <w:b/>
          <w:bCs/>
          <w:color w:val="000000"/>
          <w:sz w:val="20"/>
          <w:szCs w:val="20"/>
          <w:lang w:val="pt-BR"/>
        </w:rPr>
        <w:t>Director Administratia Pietelor,</w:t>
      </w:r>
      <w:proofErr w:type="gramStart"/>
      <w:r w:rsidRPr="00F60EC3">
        <w:rPr>
          <w:b/>
          <w:bCs/>
          <w:color w:val="000000"/>
          <w:sz w:val="20"/>
          <w:szCs w:val="20"/>
          <w:lang w:val="pt-BR"/>
        </w:rPr>
        <w:t xml:space="preserve"> </w:t>
      </w:r>
      <w:r w:rsidRPr="00F60EC3">
        <w:rPr>
          <w:i/>
          <w:iCs/>
          <w:color w:val="000000"/>
          <w:sz w:val="20"/>
          <w:szCs w:val="20"/>
          <w:lang w:val="pt-BR"/>
        </w:rPr>
        <w:t> </w:t>
      </w:r>
      <w:proofErr w:type="gramEnd"/>
      <w:r w:rsidRPr="00F60EC3">
        <w:rPr>
          <w:i/>
          <w:iCs/>
          <w:color w:val="000000"/>
          <w:sz w:val="20"/>
          <w:szCs w:val="20"/>
          <w:lang w:val="pt-BR"/>
        </w:rPr>
        <w:t>Coman-Roşca Dan-Ionel</w:t>
      </w:r>
    </w:p>
    <w:p w:rsidR="005C7205" w:rsidRPr="00F60EC3" w:rsidRDefault="005C7205" w:rsidP="005C7205">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w:t>
      </w:r>
      <w:proofErr w:type="gramStart"/>
      <w:r w:rsidRPr="00F60EC3">
        <w:rPr>
          <w:i/>
          <w:iCs/>
          <w:color w:val="000000"/>
          <w:sz w:val="20"/>
          <w:szCs w:val="20"/>
          <w:lang w:val="pt-BR"/>
        </w:rPr>
        <w:t>Floarea</w:t>
      </w:r>
      <w:proofErr w:type="gramEnd"/>
    </w:p>
    <w:p w:rsidR="005C7205" w:rsidRPr="00F60EC3" w:rsidRDefault="005C7205" w:rsidP="005C7205">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5C7205" w:rsidRPr="00F60EC3" w:rsidRDefault="005C7205" w:rsidP="005C7205">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5C7205" w:rsidRPr="00F60EC3" w:rsidRDefault="005C7205" w:rsidP="005C7205">
      <w:pPr>
        <w:jc w:val="both"/>
        <w:rPr>
          <w:i/>
          <w:iCs/>
          <w:color w:val="000000"/>
          <w:sz w:val="20"/>
          <w:szCs w:val="20"/>
          <w:lang w:val="en-AU"/>
        </w:rPr>
      </w:pPr>
      <w:r w:rsidRPr="00F60EC3">
        <w:rPr>
          <w:b/>
          <w:bCs/>
          <w:color w:val="000000"/>
          <w:sz w:val="20"/>
          <w:szCs w:val="20"/>
          <w:lang w:val="en-AU"/>
        </w:rPr>
        <w:t xml:space="preserve">Sef Serviciu Resurse Umane, salarizare, guvernare corporativă, mediu </w:t>
      </w:r>
      <w:r w:rsidRPr="00F60EC3">
        <w:rPr>
          <w:i/>
          <w:iCs/>
          <w:color w:val="000000"/>
          <w:sz w:val="20"/>
          <w:szCs w:val="20"/>
          <w:lang w:val="en-AU"/>
        </w:rPr>
        <w:t>- Dochitescu Manuela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5C7205" w:rsidRPr="00F60EC3" w:rsidRDefault="005C7205" w:rsidP="005C7205">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9A7019" w:rsidRDefault="009A7019" w:rsidP="005C7205">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 xml:space="preserve">Serviciu </w:t>
      </w:r>
      <w:r>
        <w:rPr>
          <w:b/>
          <w:iCs/>
          <w:color w:val="000000"/>
          <w:sz w:val="20"/>
          <w:szCs w:val="20"/>
          <w:lang w:val="ro-RO"/>
        </w:rPr>
        <w:t>Patrimoniu imobiliar</w:t>
      </w:r>
      <w:r w:rsidRPr="00F60EC3">
        <w:rPr>
          <w:i/>
          <w:iCs/>
          <w:color w:val="000000"/>
          <w:sz w:val="20"/>
          <w:szCs w:val="20"/>
          <w:lang w:val="ro-RO"/>
        </w:rPr>
        <w:t xml:space="preserve"> - Negoiţă Marilena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iCs/>
          <w:color w:val="000000"/>
          <w:sz w:val="20"/>
          <w:szCs w:val="20"/>
          <w:lang w:val="ro-RO"/>
        </w:rPr>
        <w:t xml:space="preserve"> Zvîncă Daniela</w:t>
      </w:r>
      <w:r>
        <w:rPr>
          <w:i/>
          <w:iCs/>
          <w:color w:val="000000"/>
          <w:sz w:val="20"/>
          <w:szCs w:val="20"/>
          <w:lang w:val="ro-RO"/>
        </w:rPr>
        <w:t xml:space="preserve">, </w:t>
      </w:r>
      <w:r w:rsidRPr="00F60EC3">
        <w:rPr>
          <w:i/>
          <w:iCs/>
          <w:color w:val="000000"/>
          <w:sz w:val="20"/>
          <w:szCs w:val="20"/>
          <w:lang w:val="ro-RO"/>
        </w:rPr>
        <w:t>Benahmed Hajnalka</w:t>
      </w:r>
      <w:r>
        <w:rPr>
          <w:i/>
          <w:iCs/>
          <w:color w:val="000000"/>
          <w:sz w:val="20"/>
          <w:szCs w:val="20"/>
          <w:lang w:val="ro-RO"/>
        </w:rPr>
        <w:t xml:space="preserve">, </w:t>
      </w:r>
      <w:r w:rsidRPr="00F60EC3">
        <w:rPr>
          <w:i/>
          <w:iCs/>
          <w:color w:val="000000"/>
          <w:sz w:val="20"/>
          <w:szCs w:val="20"/>
          <w:lang w:val="ro-RO"/>
        </w:rPr>
        <w:t>Stoica Ciprian Constantin</w:t>
      </w:r>
      <w:r>
        <w:rPr>
          <w:i/>
          <w:iCs/>
          <w:color w:val="000000"/>
          <w:sz w:val="20"/>
          <w:szCs w:val="20"/>
          <w:lang w:val="ro-RO"/>
        </w:rPr>
        <w:t xml:space="preserve">, </w:t>
      </w:r>
      <w:r w:rsidRPr="00F60EC3">
        <w:rPr>
          <w:i/>
          <w:iCs/>
          <w:color w:val="000000"/>
          <w:sz w:val="20"/>
          <w:szCs w:val="20"/>
          <w:lang w:val="ro-RO"/>
        </w:rPr>
        <w:t>Boțu Bogdan Mihăiță</w:t>
      </w:r>
      <w:r>
        <w:rPr>
          <w:i/>
          <w:iCs/>
          <w:color w:val="000000"/>
          <w:sz w:val="20"/>
          <w:szCs w:val="20"/>
          <w:lang w:val="ro-RO"/>
        </w:rPr>
        <w:t xml:space="preserve">, </w:t>
      </w:r>
      <w:r w:rsidRPr="00F60EC3">
        <w:rPr>
          <w:i/>
          <w:iCs/>
          <w:color w:val="000000"/>
          <w:sz w:val="20"/>
          <w:szCs w:val="20"/>
          <w:lang w:val="ro-RO"/>
        </w:rPr>
        <w:t>Stanciu Daniela</w:t>
      </w:r>
      <w:r>
        <w:rPr>
          <w:i/>
          <w:iCs/>
          <w:color w:val="000000"/>
          <w:sz w:val="20"/>
          <w:szCs w:val="20"/>
          <w:lang w:val="ro-RO"/>
        </w:rPr>
        <w:t xml:space="preserve"> Elena </w:t>
      </w:r>
      <w:r w:rsidRPr="00F60EC3">
        <w:rPr>
          <w:i/>
          <w:iCs/>
          <w:color w:val="000000"/>
          <w:sz w:val="20"/>
          <w:szCs w:val="20"/>
          <w:lang w:val="ro-RO"/>
        </w:rPr>
        <w:t>Barbuntoiu Camil</w:t>
      </w:r>
      <w:r>
        <w:rPr>
          <w:i/>
          <w:iCs/>
          <w:color w:val="000000"/>
          <w:sz w:val="20"/>
          <w:szCs w:val="20"/>
          <w:lang w:val="ro-RO"/>
        </w:rPr>
        <w:t xml:space="preserve">, </w:t>
      </w:r>
      <w:r w:rsidRPr="00F60EC3">
        <w:rPr>
          <w:i/>
          <w:color w:val="000000"/>
          <w:sz w:val="20"/>
          <w:szCs w:val="20"/>
          <w:lang w:val="ro-RO"/>
        </w:rPr>
        <w:t>Pintilie Adriana</w:t>
      </w:r>
      <w:r w:rsidR="00B658D7">
        <w:rPr>
          <w:i/>
          <w:color w:val="000000"/>
          <w:sz w:val="20"/>
          <w:szCs w:val="20"/>
          <w:lang w:val="ro-RO"/>
        </w:rPr>
        <w:t>, Zarzu Cristina</w:t>
      </w:r>
    </w:p>
    <w:p w:rsidR="005C7205" w:rsidRPr="00F60EC3" w:rsidRDefault="009A7019" w:rsidP="005C7205">
      <w:pPr>
        <w:jc w:val="both"/>
        <w:rPr>
          <w:i/>
          <w:iCs/>
          <w:color w:val="000000"/>
          <w:sz w:val="20"/>
          <w:szCs w:val="20"/>
          <w:lang w:val="ro-RO"/>
        </w:rPr>
      </w:pPr>
      <w:r w:rsidRPr="00F60EC3">
        <w:rPr>
          <w:b/>
          <w:bCs/>
          <w:color w:val="000000"/>
          <w:sz w:val="20"/>
          <w:szCs w:val="20"/>
          <w:lang w:val="ro-RO"/>
        </w:rPr>
        <w:t>Direcția Generală Dezvoltare Locală</w:t>
      </w:r>
      <w:r>
        <w:rPr>
          <w:b/>
          <w:bCs/>
          <w:color w:val="000000"/>
          <w:sz w:val="20"/>
          <w:szCs w:val="20"/>
          <w:lang w:val="ro-RO"/>
        </w:rPr>
        <w:t xml:space="preserve">, </w:t>
      </w:r>
      <w:r w:rsidRPr="009A7019">
        <w:rPr>
          <w:bCs/>
          <w:i/>
          <w:color w:val="000000"/>
          <w:sz w:val="20"/>
          <w:szCs w:val="20"/>
          <w:lang w:val="ro-RO"/>
        </w:rPr>
        <w:t>cons.</w:t>
      </w:r>
      <w:r>
        <w:rPr>
          <w:bCs/>
          <w:i/>
          <w:color w:val="000000"/>
          <w:sz w:val="20"/>
          <w:szCs w:val="20"/>
          <w:lang w:val="ro-RO"/>
        </w:rPr>
        <w:t xml:space="preserve"> j</w:t>
      </w:r>
      <w:r w:rsidRPr="009A7019">
        <w:rPr>
          <w:bCs/>
          <w:i/>
          <w:color w:val="000000"/>
          <w:sz w:val="20"/>
          <w:szCs w:val="20"/>
          <w:lang w:val="ro-RO"/>
        </w:rPr>
        <w:t>ur. Buzinchi Elena-Laura</w:t>
      </w:r>
      <w:r>
        <w:rPr>
          <w:b/>
          <w:bCs/>
          <w:color w:val="000000"/>
          <w:sz w:val="20"/>
          <w:szCs w:val="20"/>
          <w:lang w:val="ro-RO"/>
        </w:rPr>
        <w:t xml:space="preserve"> </w:t>
      </w:r>
      <w:r w:rsidR="005C7205" w:rsidRPr="00F60EC3">
        <w:rPr>
          <w:i/>
          <w:iCs/>
          <w:color w:val="000000"/>
          <w:sz w:val="20"/>
          <w:szCs w:val="20"/>
          <w:lang w:val="ro-RO"/>
        </w:rPr>
        <w:t xml:space="preserve"> </w:t>
      </w:r>
    </w:p>
    <w:p w:rsidR="005C7205" w:rsidRDefault="005C7205" w:rsidP="005C7205">
      <w:pPr>
        <w:jc w:val="both"/>
        <w:rPr>
          <w:i/>
          <w:iCs/>
          <w:color w:val="000000"/>
          <w:sz w:val="18"/>
          <w:szCs w:val="18"/>
          <w:lang w:val="ro-RO"/>
        </w:rPr>
      </w:pPr>
    </w:p>
    <w:p w:rsidR="005C7205" w:rsidRPr="00A21D6A" w:rsidRDefault="005C7205" w:rsidP="005C7205">
      <w:pPr>
        <w:rPr>
          <w:i/>
          <w:color w:val="000000"/>
          <w:sz w:val="22"/>
          <w:szCs w:val="22"/>
          <w:lang w:val="ro-RO"/>
        </w:rPr>
      </w:pPr>
    </w:p>
    <w:p w:rsidR="005C7205" w:rsidRDefault="005C7205" w:rsidP="005C7205">
      <w:pPr>
        <w:ind w:left="426"/>
        <w:jc w:val="both"/>
        <w:rPr>
          <w:i/>
          <w:sz w:val="20"/>
          <w:szCs w:val="20"/>
          <w:lang w:eastAsia="ro-RO"/>
        </w:rPr>
      </w:pPr>
      <w:r w:rsidRPr="00312AEF">
        <w:rPr>
          <w:i/>
          <w:color w:val="000000"/>
          <w:sz w:val="20"/>
          <w:szCs w:val="20"/>
          <w:lang w:val="ro-RO"/>
        </w:rPr>
        <w:t xml:space="preserve">Consilieri locali - Consiliul Local al Municipiului Onesti: </w:t>
      </w:r>
      <w:r w:rsidRPr="00E03977">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5C7205" w:rsidRDefault="005C7205" w:rsidP="005C7205">
      <w:pPr>
        <w:ind w:left="426"/>
        <w:jc w:val="both"/>
        <w:rPr>
          <w:i/>
          <w:color w:val="000000"/>
          <w:sz w:val="22"/>
          <w:szCs w:val="22"/>
          <w:lang w:val="ro-RO"/>
        </w:rPr>
      </w:pPr>
    </w:p>
    <w:p w:rsidR="001B5F76" w:rsidRDefault="001B5F76" w:rsidP="00290245">
      <w:pPr>
        <w:rPr>
          <w:b/>
          <w:color w:val="000000"/>
          <w:sz w:val="18"/>
          <w:szCs w:val="18"/>
          <w:lang w:val="ro-RO"/>
        </w:rPr>
      </w:pPr>
    </w:p>
    <w:p w:rsidR="00023F0D" w:rsidRPr="00A46689" w:rsidRDefault="00023F0D" w:rsidP="001B5F76">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A46689">
        <w:rPr>
          <w:b/>
          <w:color w:val="000000"/>
          <w:sz w:val="18"/>
          <w:szCs w:val="18"/>
          <w:lang w:val="ro-RO"/>
        </w:rPr>
        <w:t>pedepseşte cu închisoare de la 6</w:t>
      </w:r>
      <w:r w:rsidRPr="00A46689">
        <w:rPr>
          <w:b/>
          <w:color w:val="000000"/>
          <w:sz w:val="18"/>
          <w:szCs w:val="18"/>
          <w:lang w:val="ro-RO"/>
        </w:rPr>
        <w:t xml:space="preserve"> luni la 2 ani sau cu amendă.»</w:t>
      </w: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290245" w:rsidRPr="00A46689" w:rsidRDefault="00290245" w:rsidP="00B07C81">
      <w:pPr>
        <w:rPr>
          <w:b/>
          <w:color w:val="000000"/>
          <w:sz w:val="18"/>
          <w:szCs w:val="18"/>
          <w:lang w:val="es-ES"/>
        </w:rPr>
      </w:pPr>
      <w:r w:rsidRPr="00A46689">
        <w:rPr>
          <w:b/>
          <w:color w:val="000000"/>
          <w:sz w:val="18"/>
          <w:szCs w:val="18"/>
          <w:lang w:val="es-ES"/>
        </w:rPr>
        <w:t>Dat</w:t>
      </w:r>
      <w:r w:rsidR="00B07C81" w:rsidRPr="00A46689">
        <w:rPr>
          <w:b/>
          <w:color w:val="000000"/>
          <w:sz w:val="18"/>
          <w:szCs w:val="18"/>
          <w:lang w:val="es-ES"/>
        </w:rPr>
        <w:t>a completării</w:t>
      </w:r>
      <w:proofErr w:type="gramStart"/>
      <w:r w:rsidR="00B07C81" w:rsidRPr="00A46689">
        <w:rPr>
          <w:b/>
          <w:color w:val="000000"/>
          <w:sz w:val="18"/>
          <w:szCs w:val="18"/>
          <w:lang w:val="es-ES"/>
        </w:rPr>
        <w:t>:_</w:t>
      </w:r>
      <w:proofErr w:type="gramEnd"/>
      <w:r w:rsidR="00B07C81" w:rsidRPr="00A46689">
        <w:rPr>
          <w:b/>
          <w:color w:val="000000"/>
          <w:sz w:val="18"/>
          <w:szCs w:val="18"/>
          <w:lang w:val="es-ES"/>
        </w:rPr>
        <w:t>____/_____/_____</w:t>
      </w:r>
    </w:p>
    <w:p w:rsidR="00290245" w:rsidRPr="00A46689" w:rsidRDefault="00290245" w:rsidP="00290245">
      <w:pPr>
        <w:rPr>
          <w:b/>
          <w:color w:val="000000"/>
          <w:sz w:val="18"/>
          <w:szCs w:val="18"/>
          <w:lang w:val="es-ES"/>
        </w:rPr>
      </w:pPr>
      <w:r w:rsidRPr="00A46689">
        <w:rPr>
          <w:b/>
          <w:color w:val="000000"/>
          <w:sz w:val="18"/>
          <w:szCs w:val="18"/>
          <w:lang w:val="es-ES"/>
        </w:rPr>
        <w:t>Subsemnatul ________________, în calitate de ____________________, legal autorizat să semnez</w:t>
      </w:r>
    </w:p>
    <w:p w:rsidR="00290245" w:rsidRPr="00A46689" w:rsidRDefault="00290245" w:rsidP="0029024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semnatura</w:t>
      </w:r>
      <w:proofErr w:type="gramEnd"/>
      <w:r w:rsidRPr="00A46689">
        <w:rPr>
          <w:i/>
          <w:color w:val="000000"/>
          <w:sz w:val="18"/>
          <w:szCs w:val="18"/>
          <w:lang w:val="es-ES"/>
        </w:rPr>
        <w:t xml:space="preserve"> autorizată)</w:t>
      </w:r>
      <w:r w:rsidRPr="00A46689">
        <w:rPr>
          <w:i/>
          <w:color w:val="000000"/>
          <w:sz w:val="18"/>
          <w:szCs w:val="18"/>
          <w:lang w:val="es-ES"/>
        </w:rPr>
        <w:tab/>
        <w:t xml:space="preserve">                   (</w:t>
      </w:r>
      <w:proofErr w:type="gramStart"/>
      <w:r w:rsidRPr="00A46689">
        <w:rPr>
          <w:i/>
          <w:color w:val="000000"/>
          <w:sz w:val="18"/>
          <w:szCs w:val="18"/>
          <w:lang w:val="es-ES"/>
        </w:rPr>
        <w:t>calitatea</w:t>
      </w:r>
      <w:proofErr w:type="gramEnd"/>
      <w:r w:rsidRPr="00A46689">
        <w:rPr>
          <w:i/>
          <w:color w:val="000000"/>
          <w:sz w:val="18"/>
          <w:szCs w:val="18"/>
          <w:lang w:val="es-ES"/>
        </w:rPr>
        <w:t xml:space="preserve"> de reprezentare)</w:t>
      </w:r>
    </w:p>
    <w:p w:rsidR="00290245" w:rsidRPr="00A46689" w:rsidRDefault="00290245" w:rsidP="00290245">
      <w:pPr>
        <w:rPr>
          <w:b/>
          <w:color w:val="000000"/>
          <w:sz w:val="18"/>
          <w:szCs w:val="18"/>
          <w:lang w:val="es-ES"/>
        </w:rPr>
      </w:pPr>
      <w:proofErr w:type="gramStart"/>
      <w:r w:rsidRPr="00A46689">
        <w:rPr>
          <w:b/>
          <w:color w:val="000000"/>
          <w:sz w:val="18"/>
          <w:szCs w:val="18"/>
          <w:lang w:val="es-ES"/>
        </w:rPr>
        <w:t>oferta</w:t>
      </w:r>
      <w:proofErr w:type="gramEnd"/>
      <w:r w:rsidRPr="00A46689">
        <w:rPr>
          <w:b/>
          <w:color w:val="000000"/>
          <w:sz w:val="18"/>
          <w:szCs w:val="18"/>
          <w:lang w:val="es-ES"/>
        </w:rPr>
        <w:t xml:space="preserve"> pentru şi în numele __________________________________________________.</w:t>
      </w:r>
    </w:p>
    <w:p w:rsidR="00C603F8" w:rsidRPr="00A46689" w:rsidRDefault="00290245" w:rsidP="00130C89">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denumirea/numele</w:t>
      </w:r>
      <w:proofErr w:type="gramEnd"/>
      <w:r w:rsidRPr="00A46689">
        <w:rPr>
          <w:i/>
          <w:color w:val="000000"/>
          <w:sz w:val="18"/>
          <w:szCs w:val="18"/>
          <w:lang w:val="es-ES"/>
        </w:rPr>
        <w:t xml:space="preserve"> operatorului)</w:t>
      </w:r>
    </w:p>
    <w:p w:rsidR="00D93CA0" w:rsidRDefault="00D93CA0" w:rsidP="00E92CE1">
      <w:pPr>
        <w:rPr>
          <w:b/>
          <w:color w:val="000000"/>
          <w:sz w:val="20"/>
          <w:szCs w:val="20"/>
          <w:lang w:val="es-ES"/>
        </w:rPr>
      </w:pPr>
    </w:p>
    <w:p w:rsidR="00CC3A0C" w:rsidRDefault="00CC3A0C"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Pr="004E41E4" w:rsidRDefault="00B658D7" w:rsidP="00E92CE1">
      <w:pPr>
        <w:rPr>
          <w:b/>
          <w:color w:val="000000"/>
          <w:sz w:val="20"/>
          <w:szCs w:val="20"/>
          <w:lang w:val="es-ES"/>
        </w:rPr>
      </w:pPr>
    </w:p>
    <w:p w:rsidR="001B5F76" w:rsidRDefault="001B5F76" w:rsidP="00290245">
      <w:pPr>
        <w:jc w:val="right"/>
        <w:rPr>
          <w:b/>
          <w:color w:val="000000"/>
          <w:sz w:val="20"/>
          <w:szCs w:val="20"/>
          <w:lang w:val="it-IT"/>
        </w:rPr>
      </w:pPr>
    </w:p>
    <w:p w:rsidR="000D4970" w:rsidRDefault="000D4970" w:rsidP="00290245">
      <w:pPr>
        <w:jc w:val="right"/>
        <w:rPr>
          <w:b/>
          <w:color w:val="000000"/>
          <w:sz w:val="20"/>
          <w:szCs w:val="20"/>
          <w:lang w:val="it-IT"/>
        </w:rPr>
      </w:pPr>
    </w:p>
    <w:p w:rsidR="009A7019" w:rsidRDefault="009A7019"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 xml:space="preserve">FORMULARUL  </w:t>
      </w:r>
      <w:r w:rsidR="0086078E">
        <w:rPr>
          <w:b/>
          <w:color w:val="000000"/>
          <w:sz w:val="20"/>
          <w:szCs w:val="20"/>
          <w:lang w:val="it-IT"/>
        </w:rPr>
        <w:t>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6F1A04" w:rsidRDefault="00290245" w:rsidP="006F1A04">
      <w:pPr>
        <w:autoSpaceDE w:val="0"/>
        <w:autoSpaceDN w:val="0"/>
        <w:adjustRightInd w:val="0"/>
        <w:spacing w:line="274" w:lineRule="exact"/>
        <w:ind w:firstLine="706"/>
        <w:rPr>
          <w:rFonts w:ascii="Arial" w:hAnsi="Arial" w:cs="Arial"/>
          <w:b/>
          <w:i/>
          <w:sz w:val="20"/>
          <w:szCs w:val="20"/>
          <w:lang w:val="ro-RO" w:eastAsia="ro-RO"/>
        </w:rPr>
      </w:pPr>
      <w:r w:rsidRPr="004E41E4">
        <w:rPr>
          <w:color w:val="000000"/>
          <w:sz w:val="20"/>
          <w:szCs w:val="20"/>
          <w:lang w:val="pt-BR"/>
        </w:rPr>
        <w:t xml:space="preserve">Cu privire </w:t>
      </w:r>
      <w:proofErr w:type="gramStart"/>
      <w:r w:rsidRPr="004E41E4">
        <w:rPr>
          <w:color w:val="000000"/>
          <w:sz w:val="20"/>
          <w:szCs w:val="20"/>
          <w:lang w:val="pt-BR"/>
        </w:rPr>
        <w:t>la</w:t>
      </w:r>
      <w:proofErr w:type="gramEnd"/>
      <w:r w:rsidRPr="004E41E4">
        <w:rPr>
          <w:color w:val="000000"/>
          <w:sz w:val="20"/>
          <w:szCs w:val="20"/>
          <w:lang w:val="pt-BR"/>
        </w:rPr>
        <w:t xml:space="preserve"> achiziţia publică:</w:t>
      </w:r>
      <w:r w:rsidR="006F1A04" w:rsidRPr="006F1A04">
        <w:rPr>
          <w:rFonts w:ascii="Arial" w:hAnsi="Arial" w:cs="Arial"/>
          <w:b/>
          <w:i/>
          <w:sz w:val="20"/>
          <w:szCs w:val="20"/>
          <w:lang w:val="ro-RO" w:eastAsia="ro-RO"/>
        </w:rPr>
        <w:t xml:space="preserve"> </w:t>
      </w:r>
    </w:p>
    <w:p w:rsidR="009A7019" w:rsidRPr="009A7019" w:rsidRDefault="009A7019" w:rsidP="009A7019">
      <w:pPr>
        <w:pStyle w:val="NoSpacing"/>
        <w:widowControl/>
        <w:autoSpaceDE/>
        <w:autoSpaceDN/>
        <w:adjustRightInd/>
        <w:ind w:left="1440"/>
        <w:jc w:val="center"/>
        <w:rPr>
          <w:sz w:val="22"/>
          <w:szCs w:val="22"/>
        </w:rPr>
      </w:pPr>
      <w:r w:rsidRPr="009A7019">
        <w:rPr>
          <w:b/>
          <w:i/>
          <w:sz w:val="22"/>
          <w:szCs w:val="22"/>
        </w:rPr>
        <w:t xml:space="preserve">Achiziție tabele electronice </w:t>
      </w:r>
    </w:p>
    <w:p w:rsidR="009A7019" w:rsidRDefault="009A7019" w:rsidP="009A7019">
      <w:pPr>
        <w:autoSpaceDE w:val="0"/>
        <w:autoSpaceDN w:val="0"/>
        <w:adjustRightInd w:val="0"/>
        <w:jc w:val="center"/>
        <w:rPr>
          <w:i/>
        </w:rPr>
      </w:pPr>
      <w:r w:rsidRPr="00DB2206">
        <w:rPr>
          <w:sz w:val="20"/>
          <w:szCs w:val="20"/>
        </w:rPr>
        <w:t>Cod de clasificare</w:t>
      </w:r>
      <w:r w:rsidRPr="00DB2206">
        <w:rPr>
          <w:b/>
          <w:sz w:val="20"/>
          <w:szCs w:val="20"/>
        </w:rPr>
        <w:t xml:space="preserve"> </w:t>
      </w:r>
      <w:r w:rsidRPr="009A7019">
        <w:rPr>
          <w:sz w:val="20"/>
          <w:szCs w:val="20"/>
        </w:rPr>
        <w:t>CPV</w:t>
      </w:r>
      <w:r w:rsidRPr="00DB2206">
        <w:rPr>
          <w:b/>
          <w:sz w:val="20"/>
          <w:szCs w:val="20"/>
          <w:lang w:val="es-ES"/>
        </w:rPr>
        <w:t xml:space="preserve"> </w:t>
      </w:r>
      <w:r w:rsidR="007D3551">
        <w:rPr>
          <w:i/>
          <w:sz w:val="22"/>
          <w:szCs w:val="22"/>
        </w:rPr>
        <w:t>37482000-</w:t>
      </w:r>
      <w:proofErr w:type="gramStart"/>
      <w:r w:rsidR="007D3551">
        <w:rPr>
          <w:i/>
          <w:sz w:val="22"/>
          <w:szCs w:val="22"/>
        </w:rPr>
        <w:t xml:space="preserve">0  </w:t>
      </w:r>
      <w:bookmarkStart w:id="0" w:name="_GoBack"/>
      <w:r w:rsidR="007D3551">
        <w:rPr>
          <w:i/>
          <w:sz w:val="22"/>
          <w:szCs w:val="22"/>
        </w:rPr>
        <w:t>Tabele</w:t>
      </w:r>
      <w:proofErr w:type="gramEnd"/>
      <w:r w:rsidR="007D3551">
        <w:rPr>
          <w:i/>
          <w:sz w:val="22"/>
          <w:szCs w:val="22"/>
        </w:rPr>
        <w:t xml:space="preserve"> de afişaj pentru informaţii sportive</w:t>
      </w:r>
      <w:bookmarkEnd w:id="0"/>
      <w:r w:rsidR="007D3551">
        <w:rPr>
          <w:i/>
          <w:sz w:val="22"/>
          <w:szCs w:val="22"/>
        </w:rPr>
        <w:t xml:space="preserve"> </w:t>
      </w:r>
      <w:r w:rsidRPr="001976F3">
        <w:rPr>
          <w:i/>
        </w:rPr>
        <w:t xml:space="preserve"> (Rev.2)</w:t>
      </w:r>
    </w:p>
    <w:p w:rsidR="0035039E" w:rsidRDefault="0035039E" w:rsidP="0035039E">
      <w:pPr>
        <w:pStyle w:val="NoSpacing"/>
        <w:rPr>
          <w:rFonts w:ascii="Arial" w:hAnsi="Arial" w:cs="Arial"/>
          <w:b/>
          <w:i/>
          <w:sz w:val="20"/>
          <w:szCs w:val="20"/>
          <w:lang w:val="pt-BR"/>
        </w:rPr>
      </w:pPr>
    </w:p>
    <w:p w:rsidR="00023F0D" w:rsidRDefault="00023F0D" w:rsidP="006F1A04">
      <w:pPr>
        <w:ind w:firstLine="706"/>
        <w:rPr>
          <w:rFonts w:ascii="Arial" w:hAnsi="Arial" w:cs="Arial"/>
          <w:b/>
          <w:i/>
          <w:sz w:val="20"/>
          <w:szCs w:val="20"/>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 xml:space="preserve">sub sancţiunea excluderii din procesul achizitiei publice şi a sancţiunilor aplicate faptei de fals în acte publice, că nu ne aflăm într-una din situatiile prevazute la art. 164-167 din Legea </w:t>
      </w:r>
      <w:proofErr w:type="gramStart"/>
      <w:r w:rsidRPr="004E41E4">
        <w:rPr>
          <w:color w:val="000000"/>
          <w:sz w:val="20"/>
          <w:szCs w:val="20"/>
          <w:lang w:val="it-IT"/>
        </w:rPr>
        <w:t>nr.</w:t>
      </w:r>
      <w:proofErr w:type="gramEnd"/>
      <w:r w:rsidRPr="004E41E4">
        <w:rPr>
          <w:color w:val="000000"/>
          <w:sz w:val="20"/>
          <w:szCs w:val="20"/>
          <w:lang w:val="it-IT"/>
        </w:rPr>
        <w:t xml:space="preserve">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846C6" w:rsidRDefault="006846C6" w:rsidP="00347258">
      <w:pPr>
        <w:widowControl w:val="0"/>
        <w:autoSpaceDE w:val="0"/>
        <w:autoSpaceDN w:val="0"/>
        <w:adjustRightInd w:val="0"/>
        <w:rPr>
          <w:rFonts w:eastAsiaTheme="minorEastAsia"/>
          <w:i/>
          <w:sz w:val="20"/>
          <w:szCs w:val="20"/>
          <w:lang w:val="ro-RO" w:eastAsia="ro-RO"/>
        </w:rPr>
      </w:pPr>
    </w:p>
    <w:p w:rsidR="006846C6" w:rsidRDefault="006846C6" w:rsidP="00FB5533">
      <w:pPr>
        <w:widowControl w:val="0"/>
        <w:autoSpaceDE w:val="0"/>
        <w:autoSpaceDN w:val="0"/>
        <w:adjustRightInd w:val="0"/>
        <w:jc w:val="right"/>
        <w:rPr>
          <w:rFonts w:eastAsiaTheme="minorEastAsia"/>
          <w:i/>
          <w:sz w:val="20"/>
          <w:szCs w:val="20"/>
          <w:lang w:val="ro-RO" w:eastAsia="ro-RO"/>
        </w:rPr>
        <w:sectPr w:rsidR="006846C6" w:rsidSect="000E03B4">
          <w:footerReference w:type="even" r:id="rId9"/>
          <w:footerReference w:type="default" r:id="rId10"/>
          <w:pgSz w:w="11906" w:h="16838" w:code="9"/>
          <w:pgMar w:top="1008" w:right="720" w:bottom="851" w:left="1584" w:header="708" w:footer="708" w:gutter="0"/>
          <w:cols w:space="708"/>
          <w:docGrid w:linePitch="360"/>
        </w:sectPr>
      </w:pPr>
    </w:p>
    <w:p w:rsidR="006846C6" w:rsidRDefault="006846C6" w:rsidP="00FB5533">
      <w:pPr>
        <w:widowControl w:val="0"/>
        <w:autoSpaceDE w:val="0"/>
        <w:autoSpaceDN w:val="0"/>
        <w:adjustRightInd w:val="0"/>
        <w:jc w:val="right"/>
        <w:rPr>
          <w:rFonts w:eastAsiaTheme="minorEastAsia"/>
          <w:i/>
          <w:sz w:val="20"/>
          <w:szCs w:val="20"/>
          <w:lang w:val="ro-RO" w:eastAsia="ro-RO"/>
        </w:rPr>
      </w:pPr>
    </w:p>
    <w:p w:rsidR="006846C6" w:rsidRPr="00FB5533" w:rsidRDefault="00AC3DF4" w:rsidP="00665B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3</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6846C6" w:rsidRPr="00FB5533" w:rsidRDefault="006846C6" w:rsidP="006846C6">
      <w:pPr>
        <w:widowControl w:val="0"/>
        <w:autoSpaceDE w:val="0"/>
        <w:autoSpaceDN w:val="0"/>
        <w:adjustRightInd w:val="0"/>
        <w:rPr>
          <w:rFonts w:eastAsiaTheme="minorEastAsia"/>
          <w:b/>
          <w:bCs/>
          <w:i/>
          <w:iCs/>
          <w:spacing w:val="30"/>
          <w:sz w:val="20"/>
          <w:szCs w:val="20"/>
          <w:lang w:val="ro-RO" w:eastAsia="ro-RO"/>
        </w:rPr>
      </w:pPr>
    </w:p>
    <w:p w:rsidR="006846C6" w:rsidRPr="00FB5533" w:rsidRDefault="006846C6" w:rsidP="006846C6">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54296B" w:rsidRPr="00FB5533" w:rsidRDefault="0054296B" w:rsidP="00665BF4">
      <w:pPr>
        <w:widowControl w:val="0"/>
        <w:autoSpaceDE w:val="0"/>
        <w:autoSpaceDN w:val="0"/>
        <w:adjustRightInd w:val="0"/>
        <w:rPr>
          <w:rFonts w:eastAsiaTheme="minorEastAsia"/>
          <w:b/>
          <w:bCs/>
          <w:iCs/>
          <w:spacing w:val="30"/>
          <w:sz w:val="20"/>
          <w:szCs w:val="20"/>
          <w:lang w:val="ro-RO" w:eastAsia="ro-RO"/>
        </w:rPr>
      </w:pPr>
    </w:p>
    <w:p w:rsidR="006846C6" w:rsidRPr="00FB5533" w:rsidRDefault="006846C6" w:rsidP="006846C6">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54296B" w:rsidRPr="00FB5533" w:rsidRDefault="0054296B" w:rsidP="00665BF4">
      <w:pPr>
        <w:widowControl w:val="0"/>
        <w:tabs>
          <w:tab w:val="left" w:pos="3090"/>
        </w:tabs>
        <w:autoSpaceDE w:val="0"/>
        <w:autoSpaceDN w:val="0"/>
        <w:adjustRightInd w:val="0"/>
        <w:rPr>
          <w:rFonts w:eastAsiaTheme="minorEastAsia"/>
          <w:b/>
          <w:bCs/>
          <w:iCs/>
          <w:spacing w:val="30"/>
          <w:sz w:val="20"/>
          <w:szCs w:val="20"/>
          <w:lang w:val="ro-RO" w:eastAsia="ro-RO"/>
        </w:rPr>
      </w:pPr>
    </w:p>
    <w:p w:rsidR="006846C6" w:rsidRPr="00FB5533" w:rsidRDefault="006846C6" w:rsidP="006846C6">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 xml:space="preserve">Cu privire la achizitia publica de </w:t>
      </w:r>
      <w:r w:rsidR="00AD167F">
        <w:rPr>
          <w:color w:val="000000"/>
          <w:sz w:val="20"/>
          <w:szCs w:val="20"/>
          <w:lang w:val="ro-RO"/>
        </w:rPr>
        <w:t xml:space="preserve">produse </w:t>
      </w:r>
      <w:r w:rsidRPr="00FB5533">
        <w:rPr>
          <w:color w:val="000000"/>
          <w:sz w:val="20"/>
          <w:szCs w:val="20"/>
          <w:lang w:val="ro-RO"/>
        </w:rPr>
        <w:t>ce are ca obiect:</w:t>
      </w:r>
    </w:p>
    <w:p w:rsidR="00E13193" w:rsidRPr="009A7019" w:rsidRDefault="00E13193" w:rsidP="00E13193">
      <w:pPr>
        <w:pStyle w:val="NoSpacing"/>
        <w:widowControl/>
        <w:autoSpaceDE/>
        <w:autoSpaceDN/>
        <w:adjustRightInd/>
        <w:ind w:left="1440"/>
        <w:jc w:val="center"/>
        <w:rPr>
          <w:sz w:val="22"/>
          <w:szCs w:val="22"/>
        </w:rPr>
      </w:pPr>
      <w:r w:rsidRPr="009A7019">
        <w:rPr>
          <w:b/>
          <w:i/>
          <w:sz w:val="22"/>
          <w:szCs w:val="22"/>
        </w:rPr>
        <w:t xml:space="preserve">Achiziție tabele electronice </w:t>
      </w:r>
    </w:p>
    <w:p w:rsidR="00E13193" w:rsidRDefault="00E13193" w:rsidP="00E13193">
      <w:pPr>
        <w:autoSpaceDE w:val="0"/>
        <w:autoSpaceDN w:val="0"/>
        <w:adjustRightInd w:val="0"/>
        <w:jc w:val="center"/>
        <w:rPr>
          <w:i/>
        </w:rPr>
      </w:pPr>
      <w:r w:rsidRPr="00DB2206">
        <w:rPr>
          <w:sz w:val="20"/>
          <w:szCs w:val="20"/>
        </w:rPr>
        <w:t>Cod de clasificare</w:t>
      </w:r>
      <w:r w:rsidRPr="00DB2206">
        <w:rPr>
          <w:b/>
          <w:sz w:val="20"/>
          <w:szCs w:val="20"/>
        </w:rPr>
        <w:t xml:space="preserve"> </w:t>
      </w:r>
      <w:r w:rsidRPr="009A7019">
        <w:rPr>
          <w:sz w:val="20"/>
          <w:szCs w:val="20"/>
        </w:rPr>
        <w:t>CPV</w:t>
      </w:r>
      <w:r w:rsidRPr="00DB2206">
        <w:rPr>
          <w:b/>
          <w:sz w:val="20"/>
          <w:szCs w:val="20"/>
          <w:lang w:val="es-ES"/>
        </w:rPr>
        <w:t xml:space="preserve"> </w:t>
      </w:r>
      <w:r w:rsidR="007D3551">
        <w:rPr>
          <w:i/>
          <w:sz w:val="22"/>
          <w:szCs w:val="22"/>
        </w:rPr>
        <w:t>37482000-</w:t>
      </w:r>
      <w:proofErr w:type="gramStart"/>
      <w:r w:rsidR="007D3551">
        <w:rPr>
          <w:i/>
          <w:sz w:val="22"/>
          <w:szCs w:val="22"/>
        </w:rPr>
        <w:t>0  Tabele</w:t>
      </w:r>
      <w:proofErr w:type="gramEnd"/>
      <w:r w:rsidR="007D3551">
        <w:rPr>
          <w:i/>
          <w:sz w:val="22"/>
          <w:szCs w:val="22"/>
        </w:rPr>
        <w:t xml:space="preserve"> de afişaj pentru informaţii sportive </w:t>
      </w:r>
      <w:r w:rsidRPr="001976F3">
        <w:rPr>
          <w:i/>
        </w:rPr>
        <w:t xml:space="preserve"> (Rev.2)</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6846C6" w:rsidRPr="00FB5533" w:rsidRDefault="006846C6" w:rsidP="006846C6">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002275A3">
        <w:rPr>
          <w:rFonts w:eastAsiaTheme="minorEastAsia"/>
          <w:sz w:val="20"/>
          <w:szCs w:val="20"/>
          <w:lang w:val="ro-RO" w:eastAsia="ro-RO"/>
        </w:rPr>
        <w:t>la achiziţia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p>
    <w:p w:rsidR="006846C6" w:rsidRDefault="006846C6" w:rsidP="006846C6">
      <w:pPr>
        <w:widowControl w:val="0"/>
        <w:autoSpaceDE w:val="0"/>
        <w:autoSpaceDN w:val="0"/>
        <w:adjustRightInd w:val="0"/>
        <w:jc w:val="right"/>
        <w:rPr>
          <w:rFonts w:eastAsiaTheme="minorEastAsia"/>
          <w:i/>
          <w:sz w:val="20"/>
          <w:szCs w:val="20"/>
          <w:lang w:val="ro-RO" w:eastAsia="ro-RO"/>
        </w:rPr>
      </w:pPr>
    </w:p>
    <w:p w:rsidR="006846C6" w:rsidRDefault="006846C6" w:rsidP="006846C6">
      <w:pPr>
        <w:widowControl w:val="0"/>
        <w:tabs>
          <w:tab w:val="left" w:pos="197"/>
        </w:tabs>
        <w:autoSpaceDE w:val="0"/>
        <w:autoSpaceDN w:val="0"/>
        <w:adjustRightInd w:val="0"/>
        <w:rPr>
          <w:rFonts w:eastAsiaTheme="minorEastAsia"/>
          <w:i/>
          <w:sz w:val="20"/>
          <w:szCs w:val="20"/>
          <w:lang w:val="ro-RO" w:eastAsia="ro-RO"/>
        </w:rPr>
      </w:pPr>
      <w:r>
        <w:rPr>
          <w:rFonts w:eastAsiaTheme="minorEastAsia"/>
          <w:i/>
          <w:sz w:val="20"/>
          <w:szCs w:val="20"/>
          <w:lang w:val="ro-RO" w:eastAsia="ro-RO"/>
        </w:rPr>
        <w:tab/>
      </w:r>
    </w:p>
    <w:tbl>
      <w:tblPr>
        <w:tblStyle w:val="TableGrid"/>
        <w:tblW w:w="15041" w:type="dxa"/>
        <w:tblLook w:val="04A0" w:firstRow="1" w:lastRow="0" w:firstColumn="1" w:lastColumn="0" w:noHBand="0" w:noVBand="1"/>
      </w:tblPr>
      <w:tblGrid>
        <w:gridCol w:w="567"/>
        <w:gridCol w:w="5223"/>
        <w:gridCol w:w="1170"/>
        <w:gridCol w:w="983"/>
        <w:gridCol w:w="1804"/>
        <w:gridCol w:w="1764"/>
        <w:gridCol w:w="1372"/>
        <w:gridCol w:w="2158"/>
      </w:tblGrid>
      <w:tr w:rsidR="00614C91" w:rsidRPr="00CD7EE1" w:rsidTr="00E90AAD">
        <w:trPr>
          <w:trHeight w:val="312"/>
        </w:trPr>
        <w:tc>
          <w:tcPr>
            <w:tcW w:w="567" w:type="dxa"/>
            <w:vMerge w:val="restart"/>
            <w:noWrap/>
          </w:tcPr>
          <w:p w:rsidR="00614C91" w:rsidRPr="00CD7EE1" w:rsidRDefault="00614C91" w:rsidP="006846C6">
            <w:pPr>
              <w:widowControl w:val="0"/>
              <w:autoSpaceDE w:val="0"/>
              <w:autoSpaceDN w:val="0"/>
              <w:adjustRightInd w:val="0"/>
              <w:jc w:val="center"/>
              <w:rPr>
                <w:rFonts w:eastAsiaTheme="minorEastAsia"/>
                <w:b/>
                <w:bCs/>
                <w:sz w:val="20"/>
                <w:szCs w:val="20"/>
                <w:lang w:eastAsia="ro-RO"/>
              </w:rPr>
            </w:pPr>
            <w:r w:rsidRPr="00CD7EE1">
              <w:rPr>
                <w:rFonts w:eastAsiaTheme="minorEastAsia"/>
                <w:b/>
                <w:bCs/>
                <w:sz w:val="20"/>
                <w:szCs w:val="20"/>
                <w:lang w:eastAsia="ro-RO"/>
              </w:rPr>
              <w:t>Nr. crt.</w:t>
            </w:r>
          </w:p>
        </w:tc>
        <w:tc>
          <w:tcPr>
            <w:tcW w:w="7376" w:type="dxa"/>
            <w:gridSpan w:val="3"/>
            <w:noWrap/>
          </w:tcPr>
          <w:p w:rsidR="00614C91" w:rsidRPr="00CD7EE1" w:rsidRDefault="00614C91"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Cerintele minime solicitate de autoritatea contractanta-Municipiul Onesti</w:t>
            </w:r>
          </w:p>
        </w:tc>
        <w:tc>
          <w:tcPr>
            <w:tcW w:w="7098" w:type="dxa"/>
            <w:gridSpan w:val="4"/>
          </w:tcPr>
          <w:p w:rsidR="00614C91" w:rsidRPr="00CD7EE1" w:rsidRDefault="00614C91"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Modalitatea de indeplinire a cerintelor minime solicitate de autoritatea contractanta-Municipiul Onesti</w:t>
            </w:r>
          </w:p>
          <w:p w:rsidR="00614C91" w:rsidRPr="00CD7EE1" w:rsidRDefault="00614C91" w:rsidP="006846C6">
            <w:pPr>
              <w:widowControl w:val="0"/>
              <w:autoSpaceDE w:val="0"/>
              <w:autoSpaceDN w:val="0"/>
              <w:adjustRightInd w:val="0"/>
              <w:rPr>
                <w:rFonts w:eastAsiaTheme="minorEastAsia"/>
                <w:sz w:val="20"/>
                <w:szCs w:val="20"/>
                <w:lang w:eastAsia="ro-RO"/>
              </w:rPr>
            </w:pPr>
          </w:p>
          <w:p w:rsidR="00614C91" w:rsidRPr="00CD7EE1" w:rsidRDefault="00614C91" w:rsidP="006846C6">
            <w:pPr>
              <w:widowControl w:val="0"/>
              <w:autoSpaceDE w:val="0"/>
              <w:autoSpaceDN w:val="0"/>
              <w:adjustRightInd w:val="0"/>
              <w:jc w:val="center"/>
              <w:rPr>
                <w:rFonts w:eastAsiaTheme="minorEastAsia"/>
                <w:b/>
                <w:sz w:val="20"/>
                <w:szCs w:val="20"/>
                <w:lang w:eastAsia="ro-RO"/>
              </w:rPr>
            </w:pPr>
            <w:r w:rsidRPr="00CD7EE1">
              <w:rPr>
                <w:rFonts w:eastAsiaTheme="minorEastAsia"/>
                <w:i/>
                <w:sz w:val="20"/>
                <w:szCs w:val="20"/>
                <w:lang w:eastAsia="ro-RO"/>
              </w:rPr>
              <w:t>Ofertant (se completeaza denumirea ofertantului)</w:t>
            </w:r>
          </w:p>
        </w:tc>
      </w:tr>
      <w:tr w:rsidR="00614C91" w:rsidRPr="00CD7EE1" w:rsidTr="00614C91">
        <w:trPr>
          <w:trHeight w:val="312"/>
        </w:trPr>
        <w:tc>
          <w:tcPr>
            <w:tcW w:w="567" w:type="dxa"/>
            <w:vMerge/>
            <w:noWrap/>
          </w:tcPr>
          <w:p w:rsidR="00614C91" w:rsidRPr="00CD7EE1" w:rsidRDefault="00614C91" w:rsidP="006846C6">
            <w:pPr>
              <w:widowControl w:val="0"/>
              <w:autoSpaceDE w:val="0"/>
              <w:autoSpaceDN w:val="0"/>
              <w:adjustRightInd w:val="0"/>
              <w:jc w:val="center"/>
              <w:rPr>
                <w:rFonts w:eastAsiaTheme="minorEastAsia"/>
                <w:b/>
                <w:bCs/>
                <w:sz w:val="20"/>
                <w:szCs w:val="20"/>
                <w:lang w:eastAsia="ro-RO"/>
              </w:rPr>
            </w:pPr>
          </w:p>
        </w:tc>
        <w:tc>
          <w:tcPr>
            <w:tcW w:w="5223" w:type="dxa"/>
            <w:noWrap/>
          </w:tcPr>
          <w:p w:rsidR="00614C91" w:rsidRPr="00CD7EE1" w:rsidRDefault="00614C91" w:rsidP="0086078E">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Cerinte tehnice minime solicitate</w:t>
            </w:r>
          </w:p>
        </w:tc>
        <w:tc>
          <w:tcPr>
            <w:tcW w:w="1170" w:type="dxa"/>
            <w:noWrap/>
          </w:tcPr>
          <w:p w:rsidR="00614C91" w:rsidRPr="00CD7EE1" w:rsidRDefault="00614C91"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Unitate de masura</w:t>
            </w:r>
          </w:p>
        </w:tc>
        <w:tc>
          <w:tcPr>
            <w:tcW w:w="983" w:type="dxa"/>
            <w:noWrap/>
          </w:tcPr>
          <w:p w:rsidR="00614C91" w:rsidRPr="00CD7EE1" w:rsidRDefault="00614C91"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Cantitati</w:t>
            </w:r>
          </w:p>
        </w:tc>
        <w:tc>
          <w:tcPr>
            <w:tcW w:w="1804" w:type="dxa"/>
          </w:tcPr>
          <w:p w:rsidR="00614C91" w:rsidRPr="00CD7EE1" w:rsidRDefault="00614C91"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Cerinte tehnice minime ofertate</w:t>
            </w:r>
          </w:p>
        </w:tc>
        <w:tc>
          <w:tcPr>
            <w:tcW w:w="1764" w:type="dxa"/>
          </w:tcPr>
          <w:p w:rsidR="00614C91" w:rsidRPr="00CD7EE1" w:rsidRDefault="00614C91"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Unitatea de masura</w:t>
            </w:r>
          </w:p>
        </w:tc>
        <w:tc>
          <w:tcPr>
            <w:tcW w:w="1372" w:type="dxa"/>
          </w:tcPr>
          <w:p w:rsidR="00614C91" w:rsidRPr="00CD7EE1" w:rsidRDefault="00614C91"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Cantitatea</w:t>
            </w:r>
          </w:p>
        </w:tc>
        <w:tc>
          <w:tcPr>
            <w:tcW w:w="2158" w:type="dxa"/>
          </w:tcPr>
          <w:p w:rsidR="00614C91" w:rsidRPr="00CD7EE1" w:rsidRDefault="00614C91" w:rsidP="006846C6">
            <w:pPr>
              <w:widowControl w:val="0"/>
              <w:autoSpaceDE w:val="0"/>
              <w:autoSpaceDN w:val="0"/>
              <w:adjustRightInd w:val="0"/>
              <w:jc w:val="center"/>
              <w:rPr>
                <w:rFonts w:eastAsiaTheme="minorEastAsia"/>
                <w:b/>
                <w:sz w:val="20"/>
                <w:szCs w:val="20"/>
                <w:lang w:eastAsia="ro-RO"/>
              </w:rPr>
            </w:pPr>
            <w:r>
              <w:rPr>
                <w:rFonts w:eastAsiaTheme="minorEastAsia"/>
                <w:b/>
                <w:sz w:val="20"/>
                <w:szCs w:val="20"/>
                <w:lang w:eastAsia="ro-RO"/>
              </w:rPr>
              <w:t>Perioada de garantie acordată</w:t>
            </w:r>
          </w:p>
        </w:tc>
      </w:tr>
      <w:tr w:rsidR="00614C91" w:rsidRPr="00CD7EE1" w:rsidTr="00614C91">
        <w:trPr>
          <w:trHeight w:val="312"/>
        </w:trPr>
        <w:tc>
          <w:tcPr>
            <w:tcW w:w="567" w:type="dxa"/>
            <w:noWrap/>
            <w:vAlign w:val="bottom"/>
          </w:tcPr>
          <w:p w:rsidR="00614C91" w:rsidRPr="00CD7EE1" w:rsidRDefault="00614C91">
            <w:pPr>
              <w:jc w:val="center"/>
              <w:rPr>
                <w:sz w:val="20"/>
                <w:szCs w:val="20"/>
              </w:rPr>
            </w:pPr>
            <w:r w:rsidRPr="00CD7EE1">
              <w:rPr>
                <w:sz w:val="20"/>
                <w:szCs w:val="20"/>
              </w:rPr>
              <w:t>1</w:t>
            </w:r>
          </w:p>
        </w:tc>
        <w:tc>
          <w:tcPr>
            <w:tcW w:w="5223" w:type="dxa"/>
            <w:noWrap/>
            <w:vAlign w:val="bottom"/>
          </w:tcPr>
          <w:p w:rsidR="00614C91" w:rsidRDefault="00614C91" w:rsidP="000051BA">
            <w:pPr>
              <w:pStyle w:val="Default"/>
              <w:rPr>
                <w:rFonts w:ascii="Times New Roman" w:hAnsi="Times New Roman" w:cs="Times New Roman"/>
                <w:b/>
                <w:bCs/>
              </w:rPr>
            </w:pPr>
          </w:p>
          <w:p w:rsidR="00614C91" w:rsidRDefault="00614C91" w:rsidP="000051BA">
            <w:pPr>
              <w:pStyle w:val="Default"/>
              <w:rPr>
                <w:rFonts w:ascii="Times New Roman" w:hAnsi="Times New Roman" w:cs="Times New Roman"/>
                <w:b/>
                <w:bCs/>
              </w:rPr>
            </w:pPr>
            <w:r>
              <w:rPr>
                <w:rFonts w:ascii="Times New Roman" w:hAnsi="Times New Roman" w:cs="Times New Roman"/>
                <w:b/>
                <w:bCs/>
              </w:rPr>
              <w:t>TABELA ELECTRONICA FOTBAL</w:t>
            </w:r>
          </w:p>
          <w:p w:rsidR="00614C91" w:rsidRDefault="00614C91">
            <w:pPr>
              <w:rPr>
                <w:sz w:val="20"/>
                <w:szCs w:val="20"/>
              </w:rPr>
            </w:pPr>
          </w:p>
          <w:tbl>
            <w:tblPr>
              <w:tblW w:w="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508"/>
              <w:gridCol w:w="3489"/>
            </w:tblGrid>
            <w:tr w:rsidR="00614C91" w:rsidRPr="007E45E9" w:rsidTr="00312B1B">
              <w:trPr>
                <w:trHeight w:hRule="exact" w:val="758"/>
                <w:jc w:val="center"/>
              </w:trPr>
              <w:tc>
                <w:tcPr>
                  <w:tcW w:w="1508" w:type="dxa"/>
                  <w:shd w:val="clear" w:color="auto" w:fill="FFFFFF"/>
                  <w:vAlign w:val="center"/>
                </w:tcPr>
                <w:p w:rsidR="00614C91" w:rsidRPr="007E45E9" w:rsidRDefault="00614C91" w:rsidP="00312B1B">
                  <w:pPr>
                    <w:widowControl w:val="0"/>
                    <w:rPr>
                      <w:color w:val="000000"/>
                      <w:sz w:val="20"/>
                      <w:szCs w:val="20"/>
                      <w:lang w:eastAsia="ro-RO" w:bidi="ro-RO"/>
                    </w:rPr>
                  </w:pPr>
                  <w:r w:rsidRPr="007E45E9">
                    <w:rPr>
                      <w:rFonts w:eastAsia="Arial Unicode MS"/>
                      <w:b/>
                      <w:bCs/>
                      <w:color w:val="000000"/>
                      <w:sz w:val="20"/>
                      <w:szCs w:val="20"/>
                      <w:lang w:eastAsia="ro-RO" w:bidi="ro-RO"/>
                    </w:rPr>
                    <w:t>Dimensiuni exterioare (Lxhxg):</w:t>
                  </w:r>
                </w:p>
              </w:tc>
              <w:tc>
                <w:tcPr>
                  <w:tcW w:w="3489" w:type="dxa"/>
                  <w:shd w:val="clear" w:color="auto" w:fill="FFFFFF"/>
                  <w:vAlign w:val="center"/>
                </w:tcPr>
                <w:p w:rsidR="00614C91" w:rsidRPr="007E45E9" w:rsidRDefault="00614C91" w:rsidP="00312B1B">
                  <w:pPr>
                    <w:widowControl w:val="0"/>
                    <w:ind w:left="144"/>
                    <w:rPr>
                      <w:color w:val="000000"/>
                      <w:sz w:val="20"/>
                      <w:szCs w:val="20"/>
                      <w:lang w:eastAsia="ro-RO" w:bidi="ro-RO"/>
                    </w:rPr>
                  </w:pPr>
                  <w:r w:rsidRPr="007E45E9">
                    <w:rPr>
                      <w:rFonts w:eastAsia="Arial Unicode MS"/>
                      <w:color w:val="000000"/>
                      <w:sz w:val="20"/>
                      <w:szCs w:val="20"/>
                      <w:lang w:eastAsia="ro-RO" w:bidi="ro-RO"/>
                    </w:rPr>
                    <w:t>3600mm x1200mm x 74mm</w:t>
                  </w:r>
                </w:p>
              </w:tc>
            </w:tr>
            <w:tr w:rsidR="00614C91" w:rsidRPr="007E45E9" w:rsidTr="00312B1B">
              <w:trPr>
                <w:trHeight w:hRule="exact" w:val="518"/>
                <w:jc w:val="center"/>
              </w:trPr>
              <w:tc>
                <w:tcPr>
                  <w:tcW w:w="1508" w:type="dxa"/>
                  <w:shd w:val="clear" w:color="auto" w:fill="FFFFFF"/>
                  <w:vAlign w:val="center"/>
                </w:tcPr>
                <w:p w:rsidR="00614C91" w:rsidRPr="007E45E9" w:rsidRDefault="00614C91" w:rsidP="00312B1B">
                  <w:pPr>
                    <w:widowControl w:val="0"/>
                    <w:rPr>
                      <w:color w:val="000000"/>
                      <w:sz w:val="20"/>
                      <w:szCs w:val="20"/>
                      <w:lang w:eastAsia="ro-RO" w:bidi="ro-RO"/>
                    </w:rPr>
                  </w:pPr>
                  <w:r w:rsidRPr="007E45E9">
                    <w:rPr>
                      <w:rFonts w:eastAsia="Arial Unicode MS"/>
                      <w:b/>
                      <w:bCs/>
                      <w:color w:val="000000"/>
                      <w:sz w:val="20"/>
                      <w:szCs w:val="20"/>
                      <w:lang w:eastAsia="ro-RO" w:bidi="ro-RO"/>
                    </w:rPr>
                    <w:t>Număr fete:</w:t>
                  </w:r>
                </w:p>
              </w:tc>
              <w:tc>
                <w:tcPr>
                  <w:tcW w:w="3489" w:type="dxa"/>
                  <w:shd w:val="clear" w:color="auto" w:fill="FFFFFF"/>
                  <w:vAlign w:val="center"/>
                </w:tcPr>
                <w:p w:rsidR="00614C91" w:rsidRPr="007E45E9" w:rsidRDefault="00614C91" w:rsidP="00312B1B">
                  <w:pPr>
                    <w:widowControl w:val="0"/>
                    <w:ind w:left="144"/>
                    <w:rPr>
                      <w:color w:val="000000"/>
                      <w:sz w:val="20"/>
                      <w:szCs w:val="20"/>
                      <w:lang w:eastAsia="ro-RO" w:bidi="ro-RO"/>
                    </w:rPr>
                  </w:pPr>
                  <w:r w:rsidRPr="007E45E9">
                    <w:rPr>
                      <w:rFonts w:eastAsia="Arial Unicode MS"/>
                      <w:color w:val="000000"/>
                      <w:sz w:val="20"/>
                      <w:szCs w:val="20"/>
                      <w:lang w:eastAsia="ro-RO" w:bidi="ro-RO"/>
                    </w:rPr>
                    <w:t>simpla fata</w:t>
                  </w:r>
                </w:p>
              </w:tc>
            </w:tr>
            <w:tr w:rsidR="00614C91" w:rsidRPr="007E45E9" w:rsidTr="00312B1B">
              <w:trPr>
                <w:trHeight w:hRule="exact" w:val="768"/>
                <w:jc w:val="center"/>
              </w:trPr>
              <w:tc>
                <w:tcPr>
                  <w:tcW w:w="1508" w:type="dxa"/>
                  <w:shd w:val="clear" w:color="auto" w:fill="FFFFFF"/>
                  <w:vAlign w:val="center"/>
                </w:tcPr>
                <w:p w:rsidR="00614C91" w:rsidRPr="007E45E9" w:rsidRDefault="00614C91" w:rsidP="00312B1B">
                  <w:pPr>
                    <w:widowControl w:val="0"/>
                    <w:rPr>
                      <w:color w:val="000000"/>
                      <w:sz w:val="20"/>
                      <w:szCs w:val="20"/>
                      <w:lang w:eastAsia="ro-RO" w:bidi="ro-RO"/>
                    </w:rPr>
                  </w:pPr>
                  <w:r w:rsidRPr="007E45E9">
                    <w:rPr>
                      <w:rFonts w:eastAsia="Arial Unicode MS"/>
                      <w:b/>
                      <w:bCs/>
                      <w:color w:val="000000"/>
                      <w:sz w:val="20"/>
                      <w:szCs w:val="20"/>
                      <w:lang w:eastAsia="ro-RO" w:bidi="ro-RO"/>
                    </w:rPr>
                    <w:t>Tip module:</w:t>
                  </w:r>
                </w:p>
              </w:tc>
              <w:tc>
                <w:tcPr>
                  <w:tcW w:w="3489" w:type="dxa"/>
                  <w:shd w:val="clear" w:color="auto" w:fill="FFFFFF"/>
                  <w:vAlign w:val="center"/>
                </w:tcPr>
                <w:p w:rsidR="00614C91" w:rsidRPr="007E45E9" w:rsidRDefault="00614C91" w:rsidP="00312B1B">
                  <w:pPr>
                    <w:widowControl w:val="0"/>
                    <w:ind w:left="144"/>
                    <w:rPr>
                      <w:color w:val="000000"/>
                      <w:sz w:val="20"/>
                      <w:szCs w:val="20"/>
                      <w:lang w:eastAsia="ro-RO" w:bidi="ro-RO"/>
                    </w:rPr>
                  </w:pPr>
                  <w:r w:rsidRPr="007E45E9">
                    <w:rPr>
                      <w:rFonts w:eastAsia="Arial Unicode MS"/>
                      <w:color w:val="000000"/>
                      <w:sz w:val="20"/>
                      <w:szCs w:val="20"/>
                      <w:lang w:eastAsia="ro-RO" w:bidi="ro-RO"/>
                    </w:rPr>
                    <w:t>64 x 32 P5 pentru denumiri echipe</w:t>
                  </w:r>
                </w:p>
                <w:p w:rsidR="00614C91" w:rsidRPr="007E45E9" w:rsidRDefault="00614C91" w:rsidP="00312B1B">
                  <w:pPr>
                    <w:widowControl w:val="0"/>
                    <w:ind w:left="144"/>
                    <w:rPr>
                      <w:color w:val="000000"/>
                      <w:sz w:val="20"/>
                      <w:szCs w:val="20"/>
                      <w:lang w:eastAsia="ro-RO" w:bidi="ro-RO"/>
                    </w:rPr>
                  </w:pPr>
                  <w:r w:rsidRPr="007E45E9">
                    <w:rPr>
                      <w:rFonts w:eastAsia="Arial Unicode MS"/>
                      <w:color w:val="000000"/>
                      <w:sz w:val="20"/>
                      <w:szCs w:val="20"/>
                      <w:lang w:eastAsia="ro-RO" w:bidi="ro-RO"/>
                    </w:rPr>
                    <w:t>32 x 16 P10 pentru scor si cronometru</w:t>
                  </w:r>
                </w:p>
              </w:tc>
            </w:tr>
            <w:tr w:rsidR="00614C91" w:rsidRPr="007E45E9" w:rsidTr="00312B1B">
              <w:trPr>
                <w:trHeight w:hRule="exact" w:val="480"/>
                <w:jc w:val="center"/>
              </w:trPr>
              <w:tc>
                <w:tcPr>
                  <w:tcW w:w="1508" w:type="dxa"/>
                  <w:shd w:val="clear" w:color="auto" w:fill="FFFFFF"/>
                  <w:vAlign w:val="center"/>
                </w:tcPr>
                <w:p w:rsidR="00614C91" w:rsidRPr="007E45E9" w:rsidRDefault="00614C91" w:rsidP="00312B1B">
                  <w:pPr>
                    <w:widowControl w:val="0"/>
                    <w:rPr>
                      <w:color w:val="000000"/>
                      <w:sz w:val="20"/>
                      <w:szCs w:val="20"/>
                      <w:lang w:eastAsia="ro-RO" w:bidi="ro-RO"/>
                    </w:rPr>
                  </w:pPr>
                  <w:r w:rsidRPr="007E45E9">
                    <w:rPr>
                      <w:rFonts w:eastAsia="Arial Unicode MS"/>
                      <w:b/>
                      <w:bCs/>
                      <w:color w:val="000000"/>
                      <w:sz w:val="20"/>
                      <w:szCs w:val="20"/>
                      <w:lang w:eastAsia="ro-RO" w:bidi="ro-RO"/>
                    </w:rPr>
                    <w:t>Distanta de citire text:</w:t>
                  </w:r>
                </w:p>
              </w:tc>
              <w:tc>
                <w:tcPr>
                  <w:tcW w:w="3489" w:type="dxa"/>
                  <w:shd w:val="clear" w:color="auto" w:fill="FFFFFF"/>
                  <w:vAlign w:val="center"/>
                </w:tcPr>
                <w:p w:rsidR="00614C91" w:rsidRPr="007E45E9" w:rsidRDefault="00614C91" w:rsidP="00312B1B">
                  <w:pPr>
                    <w:widowControl w:val="0"/>
                    <w:ind w:left="144"/>
                    <w:rPr>
                      <w:color w:val="000000"/>
                      <w:sz w:val="20"/>
                      <w:szCs w:val="20"/>
                      <w:lang w:eastAsia="ro-RO" w:bidi="ro-RO"/>
                    </w:rPr>
                  </w:pPr>
                  <w:r w:rsidRPr="007E45E9">
                    <w:rPr>
                      <w:rFonts w:eastAsia="Arial Unicode MS"/>
                      <w:color w:val="000000"/>
                      <w:sz w:val="20"/>
                      <w:szCs w:val="20"/>
                      <w:lang w:eastAsia="ro-RO" w:bidi="ro-RO"/>
                    </w:rPr>
                    <w:t>0-120m</w:t>
                  </w:r>
                </w:p>
              </w:tc>
            </w:tr>
            <w:tr w:rsidR="00614C91" w:rsidRPr="007E45E9" w:rsidTr="00312B1B">
              <w:trPr>
                <w:trHeight w:hRule="exact" w:val="499"/>
                <w:jc w:val="center"/>
              </w:trPr>
              <w:tc>
                <w:tcPr>
                  <w:tcW w:w="1508" w:type="dxa"/>
                  <w:shd w:val="clear" w:color="auto" w:fill="FFFFFF"/>
                  <w:vAlign w:val="center"/>
                </w:tcPr>
                <w:p w:rsidR="00614C91" w:rsidRPr="007E45E9" w:rsidRDefault="00614C91" w:rsidP="00312B1B">
                  <w:pPr>
                    <w:widowControl w:val="0"/>
                    <w:rPr>
                      <w:color w:val="000000"/>
                      <w:sz w:val="20"/>
                      <w:szCs w:val="20"/>
                      <w:lang w:eastAsia="ro-RO" w:bidi="ro-RO"/>
                    </w:rPr>
                  </w:pPr>
                  <w:r w:rsidRPr="007E45E9">
                    <w:rPr>
                      <w:rFonts w:eastAsia="Arial Unicode MS"/>
                      <w:b/>
                      <w:bCs/>
                      <w:color w:val="000000"/>
                      <w:sz w:val="20"/>
                      <w:szCs w:val="20"/>
                      <w:lang w:eastAsia="ro-RO" w:bidi="ro-RO"/>
                    </w:rPr>
                    <w:lastRenderedPageBreak/>
                    <w:t>Tip LED-uri:</w:t>
                  </w:r>
                </w:p>
              </w:tc>
              <w:tc>
                <w:tcPr>
                  <w:tcW w:w="3489" w:type="dxa"/>
                  <w:shd w:val="clear" w:color="auto" w:fill="FFFFFF"/>
                  <w:vAlign w:val="center"/>
                </w:tcPr>
                <w:p w:rsidR="00614C91" w:rsidRPr="007E45E9" w:rsidRDefault="00614C91" w:rsidP="00312B1B">
                  <w:pPr>
                    <w:widowControl w:val="0"/>
                    <w:ind w:left="144"/>
                    <w:rPr>
                      <w:color w:val="000000"/>
                      <w:sz w:val="20"/>
                      <w:szCs w:val="20"/>
                      <w:lang w:eastAsia="ro-RO" w:bidi="ro-RO"/>
                    </w:rPr>
                  </w:pPr>
                  <w:r w:rsidRPr="007E45E9">
                    <w:rPr>
                      <w:rFonts w:eastAsia="Arial Unicode MS"/>
                      <w:color w:val="000000"/>
                      <w:sz w:val="20"/>
                      <w:szCs w:val="20"/>
                      <w:lang w:eastAsia="ro-RO" w:bidi="ro-RO"/>
                    </w:rPr>
                    <w:t>smd</w:t>
                  </w:r>
                </w:p>
              </w:tc>
            </w:tr>
            <w:tr w:rsidR="00614C91" w:rsidRPr="007E45E9" w:rsidTr="00312B1B">
              <w:trPr>
                <w:trHeight w:hRule="exact" w:val="1107"/>
                <w:jc w:val="center"/>
              </w:trPr>
              <w:tc>
                <w:tcPr>
                  <w:tcW w:w="1508" w:type="dxa"/>
                  <w:shd w:val="clear" w:color="auto" w:fill="FFFFFF"/>
                  <w:vAlign w:val="center"/>
                </w:tcPr>
                <w:p w:rsidR="00614C91" w:rsidRPr="007E45E9" w:rsidRDefault="00614C91" w:rsidP="00312B1B">
                  <w:pPr>
                    <w:widowControl w:val="0"/>
                    <w:rPr>
                      <w:color w:val="000000"/>
                      <w:sz w:val="20"/>
                      <w:szCs w:val="20"/>
                      <w:lang w:eastAsia="ro-RO" w:bidi="ro-RO"/>
                    </w:rPr>
                  </w:pPr>
                  <w:r w:rsidRPr="007E45E9">
                    <w:rPr>
                      <w:rFonts w:eastAsia="Arial Unicode MS"/>
                      <w:b/>
                      <w:bCs/>
                      <w:color w:val="000000"/>
                      <w:sz w:val="20"/>
                      <w:szCs w:val="20"/>
                      <w:lang w:eastAsia="ro-RO" w:bidi="ro-RO"/>
                    </w:rPr>
                    <w:t>Culoare LED-uri:</w:t>
                  </w:r>
                </w:p>
              </w:tc>
              <w:tc>
                <w:tcPr>
                  <w:tcW w:w="3489" w:type="dxa"/>
                  <w:shd w:val="clear" w:color="auto" w:fill="FFFFFF"/>
                  <w:vAlign w:val="center"/>
                </w:tcPr>
                <w:p w:rsidR="00614C91" w:rsidRPr="007E45E9" w:rsidRDefault="00614C91" w:rsidP="00312B1B">
                  <w:pPr>
                    <w:widowControl w:val="0"/>
                    <w:ind w:left="144"/>
                    <w:rPr>
                      <w:color w:val="000000"/>
                      <w:sz w:val="20"/>
                      <w:szCs w:val="20"/>
                      <w:lang w:eastAsia="ro-RO" w:bidi="ro-RO"/>
                    </w:rPr>
                  </w:pPr>
                  <w:r w:rsidRPr="007E45E9">
                    <w:rPr>
                      <w:rFonts w:eastAsia="Arial Unicode MS"/>
                      <w:color w:val="000000"/>
                      <w:sz w:val="20"/>
                      <w:szCs w:val="20"/>
                      <w:lang w:eastAsia="ro-RO" w:bidi="ro-RO"/>
                    </w:rPr>
                    <w:t>RGB (16.7 milioane de culori) pt denumiri echipe</w:t>
                  </w:r>
                  <w:r>
                    <w:rPr>
                      <w:rFonts w:eastAsia="Arial Unicode MS"/>
                      <w:color w:val="000000"/>
                      <w:sz w:val="20"/>
                      <w:szCs w:val="20"/>
                      <w:lang w:eastAsia="ro-RO" w:bidi="ro-RO"/>
                    </w:rPr>
                    <w:t xml:space="preserve"> </w:t>
                  </w:r>
                </w:p>
                <w:p w:rsidR="00614C91" w:rsidRPr="007E45E9" w:rsidRDefault="00614C91" w:rsidP="00312B1B">
                  <w:pPr>
                    <w:widowControl w:val="0"/>
                    <w:ind w:left="144"/>
                    <w:rPr>
                      <w:color w:val="000000"/>
                      <w:sz w:val="20"/>
                      <w:szCs w:val="20"/>
                      <w:lang w:eastAsia="ro-RO" w:bidi="ro-RO"/>
                    </w:rPr>
                  </w:pPr>
                  <w:r w:rsidRPr="007E45E9">
                    <w:rPr>
                      <w:rFonts w:eastAsia="Arial Unicode MS"/>
                      <w:color w:val="000000"/>
                      <w:sz w:val="20"/>
                      <w:szCs w:val="20"/>
                      <w:lang w:eastAsia="ro-RO" w:bidi="ro-RO"/>
                    </w:rPr>
                    <w:t>ROŞU - pt scor si cronometru</w:t>
                  </w:r>
                </w:p>
              </w:tc>
            </w:tr>
            <w:tr w:rsidR="00614C91" w:rsidRPr="007E45E9" w:rsidTr="00312B1B">
              <w:trPr>
                <w:trHeight w:hRule="exact" w:val="499"/>
                <w:jc w:val="center"/>
              </w:trPr>
              <w:tc>
                <w:tcPr>
                  <w:tcW w:w="1508" w:type="dxa"/>
                  <w:shd w:val="clear" w:color="auto" w:fill="FFFFFF"/>
                  <w:vAlign w:val="center"/>
                </w:tcPr>
                <w:p w:rsidR="00614C91" w:rsidRPr="007E45E9" w:rsidRDefault="00614C91" w:rsidP="00312B1B">
                  <w:pPr>
                    <w:widowControl w:val="0"/>
                    <w:rPr>
                      <w:color w:val="000000"/>
                      <w:sz w:val="20"/>
                      <w:szCs w:val="20"/>
                      <w:lang w:eastAsia="ro-RO" w:bidi="ro-RO"/>
                    </w:rPr>
                  </w:pPr>
                  <w:r w:rsidRPr="007E45E9">
                    <w:rPr>
                      <w:rFonts w:eastAsia="Arial Unicode MS"/>
                      <w:b/>
                      <w:bCs/>
                      <w:color w:val="000000"/>
                      <w:sz w:val="20"/>
                      <w:szCs w:val="20"/>
                      <w:lang w:eastAsia="ro-RO" w:bidi="ro-RO"/>
                    </w:rPr>
                    <w:t>Număr LED-uri:</w:t>
                  </w:r>
                </w:p>
              </w:tc>
              <w:tc>
                <w:tcPr>
                  <w:tcW w:w="3489" w:type="dxa"/>
                  <w:shd w:val="clear" w:color="auto" w:fill="FFFFFF"/>
                  <w:vAlign w:val="center"/>
                </w:tcPr>
                <w:p w:rsidR="00614C91" w:rsidRPr="007E45E9" w:rsidRDefault="00614C91" w:rsidP="00312B1B">
                  <w:pPr>
                    <w:widowControl w:val="0"/>
                    <w:ind w:firstLine="144"/>
                    <w:rPr>
                      <w:color w:val="000000"/>
                      <w:sz w:val="20"/>
                      <w:szCs w:val="20"/>
                      <w:lang w:eastAsia="ro-RO" w:bidi="ro-RO"/>
                    </w:rPr>
                  </w:pPr>
                  <w:r w:rsidRPr="007E45E9">
                    <w:rPr>
                      <w:rFonts w:eastAsia="Arial Unicode MS"/>
                      <w:color w:val="000000"/>
                      <w:sz w:val="20"/>
                      <w:szCs w:val="20"/>
                      <w:lang w:eastAsia="ro-RO" w:bidi="ro-RO"/>
                    </w:rPr>
                    <w:t xml:space="preserve">40960 </w:t>
                  </w:r>
                  <w:r w:rsidRPr="007E45E9">
                    <w:rPr>
                      <w:rFonts w:eastAsia="Arial Unicode MS"/>
                      <w:color w:val="000000"/>
                      <w:spacing w:val="20"/>
                      <w:sz w:val="20"/>
                      <w:szCs w:val="20"/>
                      <w:lang w:eastAsia="ro-RO" w:bidi="ro-RO"/>
                    </w:rPr>
                    <w:t>RGB+</w:t>
                  </w:r>
                  <w:r w:rsidRPr="007E45E9">
                    <w:rPr>
                      <w:rFonts w:eastAsia="Arial Unicode MS"/>
                      <w:color w:val="000000"/>
                      <w:sz w:val="20"/>
                      <w:szCs w:val="20"/>
                      <w:lang w:eastAsia="ro-RO" w:bidi="ro-RO"/>
                    </w:rPr>
                    <w:t xml:space="preserve"> 5120 roşii</w:t>
                  </w:r>
                </w:p>
              </w:tc>
            </w:tr>
            <w:tr w:rsidR="00614C91" w:rsidRPr="007E45E9" w:rsidTr="00312B1B">
              <w:trPr>
                <w:trHeight w:hRule="exact" w:val="744"/>
                <w:jc w:val="center"/>
              </w:trPr>
              <w:tc>
                <w:tcPr>
                  <w:tcW w:w="1508" w:type="dxa"/>
                  <w:shd w:val="clear" w:color="auto" w:fill="FFFFFF"/>
                  <w:vAlign w:val="center"/>
                </w:tcPr>
                <w:p w:rsidR="00614C91" w:rsidRPr="007E45E9" w:rsidRDefault="00614C91" w:rsidP="00312B1B">
                  <w:pPr>
                    <w:widowControl w:val="0"/>
                    <w:rPr>
                      <w:color w:val="000000"/>
                      <w:sz w:val="20"/>
                      <w:szCs w:val="20"/>
                      <w:lang w:eastAsia="ro-RO" w:bidi="ro-RO"/>
                    </w:rPr>
                  </w:pPr>
                  <w:r w:rsidRPr="007E45E9">
                    <w:rPr>
                      <w:rFonts w:eastAsia="Arial Unicode MS"/>
                      <w:b/>
                      <w:bCs/>
                      <w:color w:val="000000"/>
                      <w:sz w:val="20"/>
                      <w:szCs w:val="20"/>
                      <w:lang w:eastAsia="ro-RO" w:bidi="ro-RO"/>
                    </w:rPr>
                    <w:t>Dotpitch (distanta intre leduri):</w:t>
                  </w:r>
                </w:p>
              </w:tc>
              <w:tc>
                <w:tcPr>
                  <w:tcW w:w="3489" w:type="dxa"/>
                  <w:shd w:val="clear" w:color="auto" w:fill="FFFFFF"/>
                  <w:vAlign w:val="center"/>
                </w:tcPr>
                <w:p w:rsidR="00614C91" w:rsidRPr="007E45E9" w:rsidRDefault="00614C91" w:rsidP="00312B1B">
                  <w:pPr>
                    <w:widowControl w:val="0"/>
                    <w:ind w:left="156"/>
                    <w:rPr>
                      <w:color w:val="000000"/>
                      <w:sz w:val="20"/>
                      <w:szCs w:val="20"/>
                      <w:lang w:eastAsia="ro-RO" w:bidi="ro-RO"/>
                    </w:rPr>
                  </w:pPr>
                  <w:r w:rsidRPr="007E45E9">
                    <w:rPr>
                      <w:rFonts w:eastAsia="Arial Unicode MS"/>
                      <w:color w:val="000000"/>
                      <w:sz w:val="20"/>
                      <w:szCs w:val="20"/>
                      <w:lang w:eastAsia="ro-RO" w:bidi="ro-RO"/>
                    </w:rPr>
                    <w:t>5mm la denumiri echipe</w:t>
                  </w:r>
                </w:p>
                <w:p w:rsidR="00614C91" w:rsidRPr="007E45E9" w:rsidRDefault="00614C91" w:rsidP="00312B1B">
                  <w:pPr>
                    <w:widowControl w:val="0"/>
                    <w:ind w:left="156"/>
                    <w:rPr>
                      <w:color w:val="000000"/>
                      <w:sz w:val="20"/>
                      <w:szCs w:val="20"/>
                      <w:lang w:eastAsia="ro-RO" w:bidi="ro-RO"/>
                    </w:rPr>
                  </w:pPr>
                  <w:r w:rsidRPr="007E45E9">
                    <w:rPr>
                      <w:rFonts w:eastAsia="Arial Unicode MS"/>
                      <w:color w:val="000000"/>
                      <w:sz w:val="20"/>
                      <w:szCs w:val="20"/>
                      <w:lang w:eastAsia="ro-RO" w:bidi="ro-RO"/>
                    </w:rPr>
                    <w:t>10mm la scor si cronometru</w:t>
                  </w:r>
                </w:p>
              </w:tc>
            </w:tr>
            <w:tr w:rsidR="00614C91" w:rsidRPr="007E45E9" w:rsidTr="00312B1B">
              <w:trPr>
                <w:trHeight w:hRule="exact" w:val="3025"/>
                <w:jc w:val="center"/>
              </w:trPr>
              <w:tc>
                <w:tcPr>
                  <w:tcW w:w="1508" w:type="dxa"/>
                  <w:shd w:val="clear" w:color="auto" w:fill="FFFFFF"/>
                  <w:vAlign w:val="center"/>
                </w:tcPr>
                <w:p w:rsidR="00614C91" w:rsidRPr="007E45E9" w:rsidRDefault="00614C91" w:rsidP="00312B1B">
                  <w:pPr>
                    <w:widowControl w:val="0"/>
                    <w:rPr>
                      <w:color w:val="000000"/>
                      <w:sz w:val="20"/>
                      <w:szCs w:val="20"/>
                      <w:lang w:eastAsia="ro-RO" w:bidi="ro-RO"/>
                    </w:rPr>
                  </w:pPr>
                  <w:r w:rsidRPr="007E45E9">
                    <w:rPr>
                      <w:rFonts w:eastAsia="Arial Unicode MS"/>
                      <w:b/>
                      <w:bCs/>
                      <w:color w:val="000000"/>
                      <w:sz w:val="20"/>
                      <w:szCs w:val="20"/>
                      <w:lang w:eastAsia="ro-RO" w:bidi="ro-RO"/>
                    </w:rPr>
                    <w:t>Structura produs:</w:t>
                  </w:r>
                </w:p>
              </w:tc>
              <w:tc>
                <w:tcPr>
                  <w:tcW w:w="3489" w:type="dxa"/>
                  <w:shd w:val="clear" w:color="auto" w:fill="FFFFFF"/>
                  <w:vAlign w:val="center"/>
                </w:tcPr>
                <w:p w:rsidR="00614C91" w:rsidRPr="007E45E9" w:rsidRDefault="00614C91" w:rsidP="00312B1B">
                  <w:pPr>
                    <w:widowControl w:val="0"/>
                    <w:ind w:left="156"/>
                    <w:rPr>
                      <w:color w:val="000000"/>
                      <w:sz w:val="20"/>
                      <w:szCs w:val="20"/>
                      <w:lang w:eastAsia="ro-RO" w:bidi="ro-RO"/>
                    </w:rPr>
                  </w:pPr>
                  <w:r w:rsidRPr="007E45E9">
                    <w:rPr>
                      <w:rFonts w:eastAsia="Arial Unicode MS"/>
                      <w:color w:val="000000"/>
                      <w:sz w:val="20"/>
                      <w:szCs w:val="20"/>
                      <w:lang w:eastAsia="ro-RO" w:bidi="ro-RO"/>
                    </w:rPr>
                    <w:t>Afisajul electronic va fi structurat pe 3 rânduri şi anume:</w:t>
                  </w:r>
                </w:p>
                <w:p w:rsidR="00614C91" w:rsidRPr="007E45E9" w:rsidRDefault="00614C91" w:rsidP="00312B1B">
                  <w:pPr>
                    <w:widowControl w:val="0"/>
                    <w:ind w:left="156"/>
                    <w:rPr>
                      <w:color w:val="000000"/>
                      <w:sz w:val="20"/>
                      <w:szCs w:val="20"/>
                      <w:lang w:eastAsia="ro-RO" w:bidi="ro-RO"/>
                    </w:rPr>
                  </w:pPr>
                  <w:r w:rsidRPr="007E45E9">
                    <w:rPr>
                      <w:rFonts w:eastAsia="Arial Unicode MS"/>
                      <w:color w:val="000000"/>
                      <w:sz w:val="20"/>
                      <w:szCs w:val="20"/>
                      <w:lang w:eastAsia="ro-RO" w:bidi="ro-RO"/>
                    </w:rPr>
                    <w:t>Rd.1 - sigle + nume echipe - afişarea numelui fiecărei echipe participante se va realiza pe 2 rânduri; configuraţie 320x64 P5 pentru fiecare echipa</w:t>
                  </w:r>
                </w:p>
                <w:p w:rsidR="00614C91" w:rsidRPr="007E45E9" w:rsidRDefault="00614C91" w:rsidP="00312B1B">
                  <w:pPr>
                    <w:widowControl w:val="0"/>
                    <w:ind w:left="156"/>
                    <w:rPr>
                      <w:color w:val="000000"/>
                      <w:sz w:val="20"/>
                      <w:szCs w:val="20"/>
                      <w:lang w:eastAsia="ro-RO" w:bidi="ro-RO"/>
                    </w:rPr>
                  </w:pPr>
                  <w:r w:rsidRPr="007E45E9">
                    <w:rPr>
                      <w:rFonts w:eastAsia="Arial Unicode MS"/>
                      <w:color w:val="000000"/>
                      <w:sz w:val="20"/>
                      <w:szCs w:val="20"/>
                      <w:lang w:eastAsia="ro-RO" w:bidi="ro-RO"/>
                    </w:rPr>
                    <w:t>Rd. 2 - scor partidă - scorul fiecărei echipe va fi format din 2 caractere; configuraţie 32x32 P10 pentru fiecare echipa</w:t>
                  </w:r>
                </w:p>
                <w:p w:rsidR="00614C91" w:rsidRPr="007E45E9" w:rsidRDefault="00614C91" w:rsidP="00312B1B">
                  <w:pPr>
                    <w:widowControl w:val="0"/>
                    <w:ind w:left="156"/>
                    <w:rPr>
                      <w:color w:val="000000"/>
                      <w:sz w:val="20"/>
                      <w:szCs w:val="20"/>
                      <w:lang w:eastAsia="ro-RO" w:bidi="ro-RO"/>
                    </w:rPr>
                  </w:pPr>
                  <w:r w:rsidRPr="007E45E9">
                    <w:rPr>
                      <w:rFonts w:eastAsia="Arial Unicode MS"/>
                      <w:color w:val="000000"/>
                      <w:sz w:val="20"/>
                      <w:szCs w:val="20"/>
                      <w:lang w:eastAsia="ro-RO" w:bidi="ro-RO"/>
                    </w:rPr>
                    <w:t>Rd. 3 -cronometru - configuraţie 96 x 32 P10</w:t>
                  </w:r>
                </w:p>
              </w:tc>
            </w:tr>
            <w:tr w:rsidR="00614C91" w:rsidRPr="007E45E9" w:rsidTr="00312B1B">
              <w:trPr>
                <w:trHeight w:hRule="exact" w:val="826"/>
                <w:jc w:val="center"/>
              </w:trPr>
              <w:tc>
                <w:tcPr>
                  <w:tcW w:w="1508" w:type="dxa"/>
                  <w:shd w:val="clear" w:color="auto" w:fill="FFFFFF"/>
                  <w:vAlign w:val="center"/>
                </w:tcPr>
                <w:p w:rsidR="00614C91" w:rsidRPr="007E45E9" w:rsidRDefault="00614C91" w:rsidP="00312B1B">
                  <w:pPr>
                    <w:widowControl w:val="0"/>
                    <w:rPr>
                      <w:color w:val="000000"/>
                      <w:sz w:val="20"/>
                      <w:szCs w:val="20"/>
                      <w:lang w:eastAsia="ro-RO" w:bidi="ro-RO"/>
                    </w:rPr>
                  </w:pPr>
                  <w:r w:rsidRPr="007E45E9">
                    <w:rPr>
                      <w:rFonts w:eastAsia="Arial Unicode MS"/>
                      <w:b/>
                      <w:bCs/>
                      <w:color w:val="000000"/>
                      <w:sz w:val="20"/>
                      <w:szCs w:val="20"/>
                      <w:lang w:eastAsia="ro-RO" w:bidi="ro-RO"/>
                    </w:rPr>
                    <w:t>Funcţionalitate produs:</w:t>
                  </w:r>
                </w:p>
              </w:tc>
              <w:tc>
                <w:tcPr>
                  <w:tcW w:w="3489" w:type="dxa"/>
                  <w:shd w:val="clear" w:color="auto" w:fill="FFFFFF"/>
                  <w:vAlign w:val="center"/>
                </w:tcPr>
                <w:p w:rsidR="00614C91" w:rsidRPr="007E45E9" w:rsidRDefault="00614C91" w:rsidP="00312B1B">
                  <w:pPr>
                    <w:widowControl w:val="0"/>
                    <w:ind w:left="156"/>
                    <w:rPr>
                      <w:color w:val="000000"/>
                      <w:sz w:val="20"/>
                      <w:szCs w:val="20"/>
                      <w:lang w:eastAsia="ro-RO" w:bidi="ro-RO"/>
                    </w:rPr>
                  </w:pPr>
                  <w:r w:rsidRPr="007E45E9">
                    <w:rPr>
                      <w:rFonts w:eastAsia="Arial Unicode MS"/>
                      <w:color w:val="000000"/>
                      <w:sz w:val="20"/>
                      <w:szCs w:val="20"/>
                      <w:lang w:eastAsia="ro-RO" w:bidi="ro-RO"/>
                    </w:rPr>
                    <w:t>Afiseaza sigla si denumirea echipelor, scorul si cronometrul</w:t>
                  </w:r>
                </w:p>
              </w:tc>
            </w:tr>
            <w:tr w:rsidR="00614C91" w:rsidRPr="00CB07B9" w:rsidTr="0031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3"/>
                <w:jc w:val="center"/>
              </w:trPr>
              <w:tc>
                <w:tcPr>
                  <w:tcW w:w="1508" w:type="dxa"/>
                  <w:tcBorders>
                    <w:top w:val="single" w:sz="4" w:space="0" w:color="auto"/>
                    <w:left w:val="single" w:sz="4" w:space="0" w:color="auto"/>
                  </w:tcBorders>
                  <w:shd w:val="clear" w:color="auto" w:fill="FFFFFF"/>
                  <w:vAlign w:val="center"/>
                </w:tcPr>
                <w:p w:rsidR="00614C91" w:rsidRPr="007E45E9" w:rsidRDefault="00614C91" w:rsidP="00312B1B">
                  <w:pPr>
                    <w:pStyle w:val="Bodytext20"/>
                    <w:shd w:val="clear" w:color="auto" w:fill="auto"/>
                  </w:pPr>
                  <w:r w:rsidRPr="007E45E9">
                    <w:rPr>
                      <w:rStyle w:val="Bodytext2ArialUnicodeMS"/>
                      <w:rFonts w:ascii="Times New Roman" w:hAnsi="Times New Roman"/>
                      <w:sz w:val="20"/>
                      <w:szCs w:val="20"/>
                    </w:rPr>
                    <w:t>Modalitate de programare:</w:t>
                  </w:r>
                </w:p>
              </w:tc>
              <w:tc>
                <w:tcPr>
                  <w:tcW w:w="3489" w:type="dxa"/>
                  <w:tcBorders>
                    <w:top w:val="single" w:sz="4" w:space="0" w:color="auto"/>
                    <w:left w:val="single" w:sz="4" w:space="0" w:color="auto"/>
                    <w:right w:val="single" w:sz="4" w:space="0" w:color="auto"/>
                  </w:tcBorders>
                  <w:shd w:val="clear" w:color="auto" w:fill="FFFFFF"/>
                  <w:vAlign w:val="center"/>
                </w:tcPr>
                <w:p w:rsidR="00614C91" w:rsidRPr="00611652" w:rsidRDefault="00614C91" w:rsidP="00312B1B">
                  <w:pPr>
                    <w:pStyle w:val="Bodytext20"/>
                    <w:shd w:val="clear" w:color="auto" w:fill="auto"/>
                    <w:ind w:left="66"/>
                    <w:rPr>
                      <w:b/>
                    </w:rPr>
                  </w:pPr>
                  <w:r w:rsidRPr="00611652">
                    <w:rPr>
                      <w:rStyle w:val="Bodytext2ArialUnicodeMS"/>
                      <w:rFonts w:ascii="Times New Roman" w:hAnsi="Times New Roman"/>
                      <w:b w:val="0"/>
                      <w:sz w:val="20"/>
                      <w:szCs w:val="20"/>
                    </w:rPr>
                    <w:t>Afisaj electronic dotat cu:</w:t>
                  </w:r>
                </w:p>
                <w:p w:rsidR="00614C91" w:rsidRPr="00611652" w:rsidRDefault="00614C91" w:rsidP="00AB7DF4">
                  <w:pPr>
                    <w:pStyle w:val="Bodytext20"/>
                    <w:numPr>
                      <w:ilvl w:val="0"/>
                      <w:numId w:val="10"/>
                    </w:numPr>
                    <w:shd w:val="clear" w:color="auto" w:fill="auto"/>
                    <w:tabs>
                      <w:tab w:val="left" w:pos="859"/>
                    </w:tabs>
                    <w:ind w:left="860" w:hanging="380"/>
                    <w:rPr>
                      <w:b/>
                    </w:rPr>
                  </w:pPr>
                  <w:r w:rsidRPr="00611652">
                    <w:rPr>
                      <w:rStyle w:val="Bodytext2ArialUnicodeMS"/>
                      <w:rFonts w:ascii="Times New Roman" w:hAnsi="Times New Roman"/>
                      <w:b w:val="0"/>
                      <w:sz w:val="20"/>
                      <w:szCs w:val="20"/>
                    </w:rPr>
                    <w:t>kit telecomanda radio - pentru introducere scor si funcţii cronometru</w:t>
                  </w:r>
                </w:p>
                <w:p w:rsidR="00614C91" w:rsidRPr="00611652" w:rsidRDefault="00614C91" w:rsidP="00AB7DF4">
                  <w:pPr>
                    <w:pStyle w:val="Bodytext20"/>
                    <w:numPr>
                      <w:ilvl w:val="0"/>
                      <w:numId w:val="10"/>
                    </w:numPr>
                    <w:shd w:val="clear" w:color="auto" w:fill="auto"/>
                    <w:tabs>
                      <w:tab w:val="left" w:pos="854"/>
                    </w:tabs>
                    <w:ind w:left="860" w:hanging="380"/>
                    <w:rPr>
                      <w:b/>
                    </w:rPr>
                  </w:pPr>
                  <w:r w:rsidRPr="00611652">
                    <w:rPr>
                      <w:rStyle w:val="Bodytext2ArialUnicodeMS"/>
                      <w:rFonts w:ascii="Times New Roman" w:hAnsi="Times New Roman"/>
                      <w:b w:val="0"/>
                      <w:sz w:val="20"/>
                      <w:szCs w:val="20"/>
                    </w:rPr>
                    <w:t>Soft PC comunicaţie WIFI pentru scriere / modificare denumiri echipe</w:t>
                  </w:r>
                </w:p>
              </w:tc>
            </w:tr>
            <w:tr w:rsidR="00614C91" w:rsidRPr="00CB07B9" w:rsidTr="0031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0"/>
                <w:jc w:val="center"/>
              </w:trPr>
              <w:tc>
                <w:tcPr>
                  <w:tcW w:w="1508" w:type="dxa"/>
                  <w:tcBorders>
                    <w:top w:val="single" w:sz="4" w:space="0" w:color="auto"/>
                    <w:left w:val="single" w:sz="4" w:space="0" w:color="auto"/>
                  </w:tcBorders>
                  <w:shd w:val="clear" w:color="auto" w:fill="FFFFFF"/>
                  <w:vAlign w:val="center"/>
                </w:tcPr>
                <w:p w:rsidR="00614C91" w:rsidRPr="007E45E9" w:rsidRDefault="00614C91" w:rsidP="00312B1B">
                  <w:pPr>
                    <w:pStyle w:val="Bodytext20"/>
                    <w:shd w:val="clear" w:color="auto" w:fill="auto"/>
                  </w:pPr>
                  <w:r w:rsidRPr="007E45E9">
                    <w:rPr>
                      <w:rStyle w:val="Bodytext2ArialUnicodeMS"/>
                      <w:rFonts w:ascii="Times New Roman" w:hAnsi="Times New Roman"/>
                      <w:sz w:val="20"/>
                      <w:szCs w:val="20"/>
                    </w:rPr>
                    <w:t>Temperatura de funcţionare:</w:t>
                  </w:r>
                </w:p>
              </w:tc>
              <w:tc>
                <w:tcPr>
                  <w:tcW w:w="3489" w:type="dxa"/>
                  <w:tcBorders>
                    <w:top w:val="single" w:sz="4" w:space="0" w:color="auto"/>
                    <w:left w:val="single" w:sz="4" w:space="0" w:color="auto"/>
                    <w:right w:val="single" w:sz="4" w:space="0" w:color="auto"/>
                  </w:tcBorders>
                  <w:shd w:val="clear" w:color="auto" w:fill="FFFFFF"/>
                  <w:vAlign w:val="center"/>
                </w:tcPr>
                <w:p w:rsidR="00614C91" w:rsidRPr="00611652" w:rsidRDefault="00614C91" w:rsidP="00312B1B">
                  <w:pPr>
                    <w:pStyle w:val="Bodytext20"/>
                    <w:shd w:val="clear" w:color="auto" w:fill="auto"/>
                    <w:tabs>
                      <w:tab w:val="left" w:leader="dot" w:pos="1666"/>
                    </w:tabs>
                    <w:rPr>
                      <w:b/>
                    </w:rPr>
                  </w:pPr>
                  <w:r w:rsidRPr="00611652">
                    <w:rPr>
                      <w:rStyle w:val="Bodytext2ArialUnicodeMS"/>
                      <w:rFonts w:ascii="Times New Roman" w:hAnsi="Times New Roman"/>
                      <w:b w:val="0"/>
                      <w:sz w:val="20"/>
                      <w:szCs w:val="20"/>
                    </w:rPr>
                    <w:t>- 25 grade C</w:t>
                  </w:r>
                  <w:r w:rsidRPr="00611652">
                    <w:rPr>
                      <w:rStyle w:val="Bodytext2ArialUnicodeMS"/>
                      <w:rFonts w:ascii="Times New Roman" w:hAnsi="Times New Roman"/>
                      <w:b w:val="0"/>
                      <w:sz w:val="20"/>
                      <w:szCs w:val="20"/>
                    </w:rPr>
                    <w:tab/>
                    <w:t>+ 55 grade C</w:t>
                  </w:r>
                </w:p>
              </w:tc>
            </w:tr>
            <w:tr w:rsidR="00614C91" w:rsidRPr="00CB07B9" w:rsidTr="0031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73"/>
                <w:jc w:val="center"/>
              </w:trPr>
              <w:tc>
                <w:tcPr>
                  <w:tcW w:w="1508" w:type="dxa"/>
                  <w:tcBorders>
                    <w:top w:val="single" w:sz="4" w:space="0" w:color="auto"/>
                    <w:left w:val="single" w:sz="4" w:space="0" w:color="auto"/>
                  </w:tcBorders>
                  <w:shd w:val="clear" w:color="auto" w:fill="FFFFFF"/>
                  <w:vAlign w:val="center"/>
                </w:tcPr>
                <w:p w:rsidR="00614C91" w:rsidRPr="007E45E9" w:rsidRDefault="00614C91" w:rsidP="00312B1B">
                  <w:pPr>
                    <w:pStyle w:val="Bodytext20"/>
                    <w:shd w:val="clear" w:color="auto" w:fill="auto"/>
                  </w:pPr>
                  <w:r w:rsidRPr="007E45E9">
                    <w:rPr>
                      <w:rStyle w:val="Bodytext2ArialUnicodeMS"/>
                      <w:rFonts w:ascii="Times New Roman" w:hAnsi="Times New Roman"/>
                      <w:sz w:val="20"/>
                      <w:szCs w:val="20"/>
                    </w:rPr>
                    <w:lastRenderedPageBreak/>
                    <w:t>Utilizare:</w:t>
                  </w:r>
                </w:p>
              </w:tc>
              <w:tc>
                <w:tcPr>
                  <w:tcW w:w="3489" w:type="dxa"/>
                  <w:tcBorders>
                    <w:top w:val="single" w:sz="4" w:space="0" w:color="auto"/>
                    <w:left w:val="single" w:sz="4" w:space="0" w:color="auto"/>
                    <w:right w:val="single" w:sz="4" w:space="0" w:color="auto"/>
                  </w:tcBorders>
                  <w:shd w:val="clear" w:color="auto" w:fill="FFFFFF"/>
                  <w:vAlign w:val="center"/>
                </w:tcPr>
                <w:p w:rsidR="00614C91" w:rsidRPr="00611652" w:rsidRDefault="00614C91" w:rsidP="00312B1B">
                  <w:pPr>
                    <w:pStyle w:val="Bodytext20"/>
                    <w:shd w:val="clear" w:color="auto" w:fill="auto"/>
                    <w:ind w:left="66"/>
                    <w:rPr>
                      <w:b/>
                    </w:rPr>
                  </w:pPr>
                  <w:r w:rsidRPr="00611652">
                    <w:rPr>
                      <w:rStyle w:val="Bodytext2ArialUnicodeMS"/>
                      <w:rFonts w:ascii="Times New Roman" w:hAnsi="Times New Roman"/>
                      <w:b w:val="0"/>
                      <w:sz w:val="20"/>
                      <w:szCs w:val="20"/>
                    </w:rPr>
                    <w:t>Mediu extern, rezistenta sporita la intemperii, la temperaturi ridicate si nivel crescut de umiditate</w:t>
                  </w:r>
                </w:p>
              </w:tc>
            </w:tr>
            <w:tr w:rsidR="00614C91" w:rsidRPr="00CB07B9" w:rsidTr="0031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9"/>
                <w:jc w:val="center"/>
              </w:trPr>
              <w:tc>
                <w:tcPr>
                  <w:tcW w:w="1508" w:type="dxa"/>
                  <w:tcBorders>
                    <w:top w:val="single" w:sz="4" w:space="0" w:color="auto"/>
                    <w:left w:val="single" w:sz="4" w:space="0" w:color="auto"/>
                  </w:tcBorders>
                  <w:shd w:val="clear" w:color="auto" w:fill="FFFFFF"/>
                  <w:vAlign w:val="center"/>
                </w:tcPr>
                <w:p w:rsidR="00614C91" w:rsidRPr="007E45E9" w:rsidRDefault="00614C91" w:rsidP="00312B1B">
                  <w:pPr>
                    <w:pStyle w:val="Bodytext20"/>
                    <w:shd w:val="clear" w:color="auto" w:fill="auto"/>
                  </w:pPr>
                  <w:r w:rsidRPr="007E45E9">
                    <w:rPr>
                      <w:rStyle w:val="Bodytext2ArialUnicodeMS"/>
                      <w:rFonts w:ascii="Times New Roman" w:hAnsi="Times New Roman"/>
                      <w:sz w:val="20"/>
                      <w:szCs w:val="20"/>
                    </w:rPr>
                    <w:t>Detalii caseta:</w:t>
                  </w:r>
                </w:p>
              </w:tc>
              <w:tc>
                <w:tcPr>
                  <w:tcW w:w="3489" w:type="dxa"/>
                  <w:tcBorders>
                    <w:top w:val="single" w:sz="4" w:space="0" w:color="auto"/>
                    <w:left w:val="single" w:sz="4" w:space="0" w:color="auto"/>
                    <w:right w:val="single" w:sz="4" w:space="0" w:color="auto"/>
                  </w:tcBorders>
                  <w:shd w:val="clear" w:color="auto" w:fill="FFFFFF"/>
                  <w:vAlign w:val="center"/>
                </w:tcPr>
                <w:p w:rsidR="00614C91" w:rsidRPr="00611652" w:rsidRDefault="00614C91" w:rsidP="00312B1B">
                  <w:pPr>
                    <w:pStyle w:val="Bodytext20"/>
                    <w:shd w:val="clear" w:color="auto" w:fill="auto"/>
                    <w:ind w:left="66"/>
                    <w:rPr>
                      <w:b/>
                    </w:rPr>
                  </w:pPr>
                  <w:r w:rsidRPr="00611652">
                    <w:rPr>
                      <w:rStyle w:val="Bodytext2ArialUnicodeMS"/>
                      <w:rFonts w:ascii="Times New Roman" w:hAnsi="Times New Roman"/>
                      <w:b w:val="0"/>
                      <w:sz w:val="20"/>
                      <w:szCs w:val="20"/>
                    </w:rPr>
                    <w:t xml:space="preserve">Profil de aluminiu anodizat 15 microni. </w:t>
                  </w:r>
                </w:p>
              </w:tc>
            </w:tr>
            <w:tr w:rsidR="00614C91" w:rsidRPr="00CB07B9" w:rsidTr="0031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4"/>
                <w:jc w:val="center"/>
              </w:trPr>
              <w:tc>
                <w:tcPr>
                  <w:tcW w:w="1508" w:type="dxa"/>
                  <w:tcBorders>
                    <w:top w:val="single" w:sz="4" w:space="0" w:color="auto"/>
                    <w:left w:val="single" w:sz="4" w:space="0" w:color="auto"/>
                  </w:tcBorders>
                  <w:shd w:val="clear" w:color="auto" w:fill="FFFFFF"/>
                  <w:vAlign w:val="center"/>
                </w:tcPr>
                <w:p w:rsidR="00614C91" w:rsidRPr="007E45E9" w:rsidRDefault="00614C91" w:rsidP="00312B1B">
                  <w:pPr>
                    <w:pStyle w:val="Bodytext20"/>
                    <w:shd w:val="clear" w:color="auto" w:fill="auto"/>
                  </w:pPr>
                  <w:r w:rsidRPr="007E45E9">
                    <w:rPr>
                      <w:rStyle w:val="Bodytext2ArialUnicodeMS"/>
                      <w:rFonts w:ascii="Times New Roman" w:hAnsi="Times New Roman"/>
                      <w:sz w:val="20"/>
                      <w:szCs w:val="20"/>
                    </w:rPr>
                    <w:t>Surse de alimentare:</w:t>
                  </w:r>
                </w:p>
              </w:tc>
              <w:tc>
                <w:tcPr>
                  <w:tcW w:w="3489" w:type="dxa"/>
                  <w:tcBorders>
                    <w:top w:val="single" w:sz="4" w:space="0" w:color="auto"/>
                    <w:left w:val="single" w:sz="4" w:space="0" w:color="auto"/>
                    <w:right w:val="single" w:sz="4" w:space="0" w:color="auto"/>
                  </w:tcBorders>
                  <w:shd w:val="clear" w:color="auto" w:fill="FFFFFF"/>
                  <w:vAlign w:val="center"/>
                </w:tcPr>
                <w:p w:rsidR="00614C91" w:rsidRPr="00611652" w:rsidRDefault="00614C91" w:rsidP="00312B1B">
                  <w:pPr>
                    <w:pStyle w:val="Bodytext20"/>
                    <w:shd w:val="clear" w:color="auto" w:fill="auto"/>
                    <w:ind w:left="66"/>
                    <w:rPr>
                      <w:b/>
                    </w:rPr>
                  </w:pPr>
                  <w:r w:rsidRPr="00611652">
                    <w:rPr>
                      <w:rStyle w:val="Bodytext2ArialUnicodeMS"/>
                      <w:rFonts w:ascii="Times New Roman" w:hAnsi="Times New Roman"/>
                      <w:b w:val="0"/>
                      <w:sz w:val="20"/>
                      <w:szCs w:val="20"/>
                    </w:rPr>
                    <w:t>MeanWell/CZCL/Delta/TDK/CUI INC</w:t>
                  </w:r>
                </w:p>
              </w:tc>
            </w:tr>
            <w:tr w:rsidR="00614C91" w:rsidRPr="00CB07B9" w:rsidTr="0031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4"/>
                <w:jc w:val="center"/>
              </w:trPr>
              <w:tc>
                <w:tcPr>
                  <w:tcW w:w="1508" w:type="dxa"/>
                  <w:tcBorders>
                    <w:top w:val="single" w:sz="4" w:space="0" w:color="auto"/>
                    <w:left w:val="single" w:sz="4" w:space="0" w:color="auto"/>
                  </w:tcBorders>
                  <w:shd w:val="clear" w:color="auto" w:fill="FFFFFF"/>
                  <w:vAlign w:val="center"/>
                </w:tcPr>
                <w:p w:rsidR="00614C91" w:rsidRPr="007E45E9" w:rsidRDefault="00614C91" w:rsidP="00312B1B">
                  <w:pPr>
                    <w:pStyle w:val="Bodytext20"/>
                    <w:shd w:val="clear" w:color="auto" w:fill="auto"/>
                  </w:pPr>
                  <w:r w:rsidRPr="007E45E9">
                    <w:rPr>
                      <w:rStyle w:val="Bodytext2ArialUnicodeMS"/>
                      <w:rFonts w:ascii="Times New Roman" w:hAnsi="Times New Roman"/>
                      <w:sz w:val="20"/>
                      <w:szCs w:val="20"/>
                    </w:rPr>
                    <w:t>Tensiune de alimentare:</w:t>
                  </w:r>
                </w:p>
              </w:tc>
              <w:tc>
                <w:tcPr>
                  <w:tcW w:w="3489" w:type="dxa"/>
                  <w:tcBorders>
                    <w:top w:val="single" w:sz="4" w:space="0" w:color="auto"/>
                    <w:left w:val="single" w:sz="4" w:space="0" w:color="auto"/>
                    <w:right w:val="single" w:sz="4" w:space="0" w:color="auto"/>
                  </w:tcBorders>
                  <w:shd w:val="clear" w:color="auto" w:fill="FFFFFF"/>
                  <w:vAlign w:val="center"/>
                </w:tcPr>
                <w:p w:rsidR="00614C91" w:rsidRPr="00611652" w:rsidRDefault="00614C91" w:rsidP="00312B1B">
                  <w:pPr>
                    <w:pStyle w:val="Bodytext20"/>
                    <w:shd w:val="clear" w:color="auto" w:fill="auto"/>
                    <w:ind w:left="66"/>
                    <w:rPr>
                      <w:b/>
                    </w:rPr>
                  </w:pPr>
                  <w:r w:rsidRPr="00611652">
                    <w:rPr>
                      <w:rStyle w:val="Bodytext2ArialUnicodeMS"/>
                      <w:rFonts w:ascii="Times New Roman" w:hAnsi="Times New Roman"/>
                      <w:b w:val="0"/>
                      <w:sz w:val="20"/>
                      <w:szCs w:val="20"/>
                    </w:rPr>
                    <w:t>230Vac +-10%</w:t>
                  </w:r>
                </w:p>
              </w:tc>
            </w:tr>
            <w:tr w:rsidR="00614C91" w:rsidRPr="00CB07B9" w:rsidTr="0031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4"/>
                <w:jc w:val="center"/>
              </w:trPr>
              <w:tc>
                <w:tcPr>
                  <w:tcW w:w="1508" w:type="dxa"/>
                  <w:tcBorders>
                    <w:top w:val="single" w:sz="4" w:space="0" w:color="auto"/>
                    <w:left w:val="single" w:sz="4" w:space="0" w:color="auto"/>
                  </w:tcBorders>
                  <w:shd w:val="clear" w:color="auto" w:fill="FFFFFF"/>
                  <w:vAlign w:val="center"/>
                </w:tcPr>
                <w:p w:rsidR="00614C91" w:rsidRPr="007E45E9" w:rsidRDefault="00614C91" w:rsidP="00312B1B">
                  <w:pPr>
                    <w:pStyle w:val="Bodytext20"/>
                    <w:shd w:val="clear" w:color="auto" w:fill="auto"/>
                  </w:pPr>
                  <w:r w:rsidRPr="007E45E9">
                    <w:rPr>
                      <w:rStyle w:val="Bodytext2ArialUnicodeMS"/>
                      <w:rFonts w:ascii="Times New Roman" w:hAnsi="Times New Roman"/>
                      <w:sz w:val="20"/>
                      <w:szCs w:val="20"/>
                    </w:rPr>
                    <w:t>Consum mediu:</w:t>
                  </w:r>
                </w:p>
              </w:tc>
              <w:tc>
                <w:tcPr>
                  <w:tcW w:w="3489" w:type="dxa"/>
                  <w:tcBorders>
                    <w:top w:val="single" w:sz="4" w:space="0" w:color="auto"/>
                    <w:left w:val="single" w:sz="4" w:space="0" w:color="auto"/>
                    <w:right w:val="single" w:sz="4" w:space="0" w:color="auto"/>
                  </w:tcBorders>
                  <w:shd w:val="clear" w:color="auto" w:fill="FFFFFF"/>
                  <w:vAlign w:val="center"/>
                </w:tcPr>
                <w:p w:rsidR="00614C91" w:rsidRPr="00611652" w:rsidRDefault="00614C91" w:rsidP="00312B1B">
                  <w:pPr>
                    <w:pStyle w:val="Bodytext20"/>
                    <w:shd w:val="clear" w:color="auto" w:fill="auto"/>
                    <w:ind w:left="66"/>
                    <w:rPr>
                      <w:b/>
                    </w:rPr>
                  </w:pPr>
                  <w:r w:rsidRPr="00611652">
                    <w:rPr>
                      <w:rStyle w:val="Bodytext2ArialUnicodeMS"/>
                      <w:rFonts w:ascii="Times New Roman" w:hAnsi="Times New Roman"/>
                      <w:b w:val="0"/>
                      <w:sz w:val="20"/>
                      <w:szCs w:val="20"/>
                    </w:rPr>
                    <w:t>300 w/h</w:t>
                  </w:r>
                </w:p>
              </w:tc>
            </w:tr>
            <w:tr w:rsidR="00614C91" w:rsidRPr="00CB07B9" w:rsidTr="0031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jc w:val="center"/>
              </w:trPr>
              <w:tc>
                <w:tcPr>
                  <w:tcW w:w="1508" w:type="dxa"/>
                  <w:tcBorders>
                    <w:top w:val="single" w:sz="4" w:space="0" w:color="auto"/>
                    <w:left w:val="single" w:sz="4" w:space="0" w:color="auto"/>
                  </w:tcBorders>
                  <w:shd w:val="clear" w:color="auto" w:fill="FFFFFF"/>
                  <w:vAlign w:val="center"/>
                </w:tcPr>
                <w:p w:rsidR="00614C91" w:rsidRPr="007E45E9" w:rsidRDefault="00614C91" w:rsidP="00312B1B">
                  <w:pPr>
                    <w:pStyle w:val="Bodytext20"/>
                    <w:shd w:val="clear" w:color="auto" w:fill="auto"/>
                  </w:pPr>
                  <w:r w:rsidRPr="007E45E9">
                    <w:rPr>
                      <w:rStyle w:val="Bodytext2ArialUnicodeMS"/>
                      <w:rFonts w:ascii="Times New Roman" w:hAnsi="Times New Roman"/>
                      <w:sz w:val="20"/>
                      <w:szCs w:val="20"/>
                    </w:rPr>
                    <w:t>Sistem de prindere:</w:t>
                  </w:r>
                </w:p>
              </w:tc>
              <w:tc>
                <w:tcPr>
                  <w:tcW w:w="3489" w:type="dxa"/>
                  <w:tcBorders>
                    <w:top w:val="single" w:sz="4" w:space="0" w:color="auto"/>
                    <w:left w:val="single" w:sz="4" w:space="0" w:color="auto"/>
                    <w:right w:val="single" w:sz="4" w:space="0" w:color="auto"/>
                  </w:tcBorders>
                  <w:shd w:val="clear" w:color="auto" w:fill="FFFFFF"/>
                  <w:vAlign w:val="center"/>
                </w:tcPr>
                <w:p w:rsidR="00614C91" w:rsidRPr="00611652" w:rsidRDefault="00614C91" w:rsidP="00312B1B">
                  <w:pPr>
                    <w:pStyle w:val="Bodytext20"/>
                    <w:shd w:val="clear" w:color="auto" w:fill="auto"/>
                    <w:ind w:left="66"/>
                    <w:rPr>
                      <w:b/>
                    </w:rPr>
                  </w:pPr>
                  <w:r w:rsidRPr="00611652">
                    <w:rPr>
                      <w:rStyle w:val="Bodytext2ArialUnicodeMS"/>
                      <w:rFonts w:ascii="Times New Roman" w:hAnsi="Times New Roman"/>
                      <w:b w:val="0"/>
                      <w:sz w:val="20"/>
                      <w:szCs w:val="20"/>
                    </w:rPr>
                    <w:t>Piuliţe nit laterale (stanga / dreapta / jos)</w:t>
                  </w:r>
                </w:p>
              </w:tc>
            </w:tr>
            <w:tr w:rsidR="00614C91" w:rsidRPr="00CB07B9" w:rsidTr="0031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0"/>
                <w:jc w:val="center"/>
              </w:trPr>
              <w:tc>
                <w:tcPr>
                  <w:tcW w:w="1508" w:type="dxa"/>
                  <w:tcBorders>
                    <w:top w:val="single" w:sz="4" w:space="0" w:color="auto"/>
                    <w:left w:val="single" w:sz="4" w:space="0" w:color="auto"/>
                  </w:tcBorders>
                  <w:shd w:val="clear" w:color="auto" w:fill="FFFFFF"/>
                  <w:vAlign w:val="center"/>
                </w:tcPr>
                <w:p w:rsidR="00614C91" w:rsidRPr="007E45E9" w:rsidRDefault="00614C91" w:rsidP="00312B1B">
                  <w:pPr>
                    <w:pStyle w:val="Bodytext20"/>
                    <w:shd w:val="clear" w:color="auto" w:fill="auto"/>
                  </w:pPr>
                  <w:r w:rsidRPr="007E45E9">
                    <w:rPr>
                      <w:rStyle w:val="Bodytext2ArialUnicodeMS"/>
                      <w:rFonts w:ascii="Times New Roman" w:hAnsi="Times New Roman"/>
                      <w:sz w:val="20"/>
                      <w:szCs w:val="20"/>
                    </w:rPr>
                    <w:t>Ambalare:</w:t>
                  </w:r>
                </w:p>
              </w:tc>
              <w:tc>
                <w:tcPr>
                  <w:tcW w:w="3489" w:type="dxa"/>
                  <w:tcBorders>
                    <w:top w:val="single" w:sz="4" w:space="0" w:color="auto"/>
                    <w:left w:val="single" w:sz="4" w:space="0" w:color="auto"/>
                    <w:right w:val="single" w:sz="4" w:space="0" w:color="auto"/>
                  </w:tcBorders>
                  <w:shd w:val="clear" w:color="auto" w:fill="FFFFFF"/>
                  <w:vAlign w:val="center"/>
                </w:tcPr>
                <w:p w:rsidR="00614C91" w:rsidRPr="00611652" w:rsidRDefault="00614C91" w:rsidP="00312B1B">
                  <w:pPr>
                    <w:pStyle w:val="Bodytext20"/>
                    <w:shd w:val="clear" w:color="auto" w:fill="auto"/>
                    <w:ind w:left="66"/>
                    <w:rPr>
                      <w:b/>
                    </w:rPr>
                  </w:pPr>
                  <w:r w:rsidRPr="00611652">
                    <w:rPr>
                      <w:rStyle w:val="Bodytext2ArialUnicodeMS"/>
                      <w:rFonts w:ascii="Times New Roman" w:hAnsi="Times New Roman"/>
                      <w:b w:val="0"/>
                      <w:sz w:val="20"/>
                      <w:szCs w:val="20"/>
                    </w:rPr>
                    <w:t>Cutie de carton, polistiren si folie cu bule; protecţie la şocuri pe timpul transportului</w:t>
                  </w:r>
                </w:p>
              </w:tc>
            </w:tr>
            <w:tr w:rsidR="00614C91" w:rsidRPr="00CB07B9" w:rsidTr="0031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9"/>
                <w:jc w:val="center"/>
              </w:trPr>
              <w:tc>
                <w:tcPr>
                  <w:tcW w:w="1508" w:type="dxa"/>
                  <w:tcBorders>
                    <w:top w:val="single" w:sz="4" w:space="0" w:color="auto"/>
                    <w:left w:val="single" w:sz="4" w:space="0" w:color="auto"/>
                    <w:bottom w:val="single" w:sz="4" w:space="0" w:color="auto"/>
                  </w:tcBorders>
                  <w:shd w:val="clear" w:color="auto" w:fill="FFFFFF"/>
                  <w:vAlign w:val="center"/>
                </w:tcPr>
                <w:p w:rsidR="00614C91" w:rsidRPr="007E45E9" w:rsidRDefault="00614C91" w:rsidP="00312B1B">
                  <w:pPr>
                    <w:pStyle w:val="Bodytext20"/>
                    <w:shd w:val="clear" w:color="auto" w:fill="auto"/>
                  </w:pPr>
                  <w:r w:rsidRPr="007E45E9">
                    <w:rPr>
                      <w:rStyle w:val="Bodytext2ArialUnicodeMS"/>
                      <w:rFonts w:ascii="Times New Roman" w:hAnsi="Times New Roman"/>
                      <w:sz w:val="20"/>
                      <w:szCs w:val="20"/>
                    </w:rPr>
                    <w:t>Garanţie:</w:t>
                  </w:r>
                </w:p>
              </w:tc>
              <w:tc>
                <w:tcPr>
                  <w:tcW w:w="3489" w:type="dxa"/>
                  <w:tcBorders>
                    <w:top w:val="single" w:sz="4" w:space="0" w:color="auto"/>
                    <w:left w:val="single" w:sz="4" w:space="0" w:color="auto"/>
                    <w:bottom w:val="single" w:sz="4" w:space="0" w:color="auto"/>
                    <w:right w:val="single" w:sz="4" w:space="0" w:color="auto"/>
                  </w:tcBorders>
                  <w:shd w:val="clear" w:color="auto" w:fill="FFFFFF"/>
                  <w:vAlign w:val="center"/>
                </w:tcPr>
                <w:p w:rsidR="00614C91" w:rsidRPr="00611652" w:rsidRDefault="00614C91" w:rsidP="00312B1B">
                  <w:pPr>
                    <w:pStyle w:val="Bodytext20"/>
                    <w:shd w:val="clear" w:color="auto" w:fill="auto"/>
                    <w:ind w:left="66"/>
                    <w:rPr>
                      <w:b/>
                    </w:rPr>
                  </w:pPr>
                  <w:r w:rsidRPr="00611652">
                    <w:rPr>
                      <w:rStyle w:val="Bodytext2ArialUnicodeMS"/>
                      <w:rFonts w:ascii="Times New Roman" w:hAnsi="Times New Roman"/>
                      <w:b w:val="0"/>
                      <w:sz w:val="20"/>
                      <w:szCs w:val="20"/>
                    </w:rPr>
                    <w:t>2 ani</w:t>
                  </w:r>
                </w:p>
              </w:tc>
            </w:tr>
          </w:tbl>
          <w:p w:rsidR="00614C91" w:rsidRDefault="00614C91">
            <w:pPr>
              <w:rPr>
                <w:sz w:val="20"/>
                <w:szCs w:val="20"/>
              </w:rPr>
            </w:pPr>
          </w:p>
          <w:p w:rsidR="00614C91" w:rsidRDefault="00614C91">
            <w:pPr>
              <w:rPr>
                <w:sz w:val="20"/>
                <w:szCs w:val="20"/>
              </w:rPr>
            </w:pPr>
          </w:p>
          <w:p w:rsidR="00614C91" w:rsidRDefault="00614C91">
            <w:pPr>
              <w:rPr>
                <w:sz w:val="20"/>
                <w:szCs w:val="20"/>
              </w:rPr>
            </w:pPr>
          </w:p>
          <w:p w:rsidR="00614C91" w:rsidRPr="00CD7EE1" w:rsidRDefault="00614C91">
            <w:pPr>
              <w:rPr>
                <w:sz w:val="20"/>
                <w:szCs w:val="20"/>
              </w:rPr>
            </w:pPr>
          </w:p>
        </w:tc>
        <w:tc>
          <w:tcPr>
            <w:tcW w:w="1170" w:type="dxa"/>
            <w:noWrap/>
            <w:vAlign w:val="bottom"/>
          </w:tcPr>
          <w:p w:rsidR="00614C91" w:rsidRPr="00CD7EE1" w:rsidRDefault="00614C91">
            <w:pPr>
              <w:jc w:val="center"/>
              <w:rPr>
                <w:sz w:val="20"/>
                <w:szCs w:val="20"/>
              </w:rPr>
            </w:pPr>
            <w:proofErr w:type="gramStart"/>
            <w:r w:rsidRPr="00CD7EE1">
              <w:rPr>
                <w:sz w:val="20"/>
                <w:szCs w:val="20"/>
              </w:rPr>
              <w:lastRenderedPageBreak/>
              <w:t>buc</w:t>
            </w:r>
            <w:proofErr w:type="gramEnd"/>
            <w:r w:rsidRPr="00CD7EE1">
              <w:rPr>
                <w:sz w:val="20"/>
                <w:szCs w:val="20"/>
              </w:rPr>
              <w:t>.</w:t>
            </w:r>
          </w:p>
        </w:tc>
        <w:tc>
          <w:tcPr>
            <w:tcW w:w="983" w:type="dxa"/>
            <w:noWrap/>
            <w:vAlign w:val="bottom"/>
          </w:tcPr>
          <w:p w:rsidR="00614C91" w:rsidRPr="00CD7EE1" w:rsidRDefault="00614C91" w:rsidP="00B658D7">
            <w:pPr>
              <w:jc w:val="right"/>
              <w:rPr>
                <w:b/>
                <w:bCs/>
                <w:sz w:val="20"/>
                <w:szCs w:val="20"/>
              </w:rPr>
            </w:pPr>
            <w:r>
              <w:rPr>
                <w:b/>
                <w:bCs/>
                <w:sz w:val="20"/>
                <w:szCs w:val="20"/>
              </w:rPr>
              <w:t>1</w:t>
            </w:r>
          </w:p>
        </w:tc>
        <w:tc>
          <w:tcPr>
            <w:tcW w:w="1804" w:type="dxa"/>
          </w:tcPr>
          <w:p w:rsidR="00614C91" w:rsidRPr="00CD7EE1" w:rsidRDefault="00614C91" w:rsidP="006846C6">
            <w:pPr>
              <w:jc w:val="center"/>
              <w:rPr>
                <w:sz w:val="20"/>
                <w:szCs w:val="20"/>
              </w:rPr>
            </w:pPr>
            <w:r w:rsidRPr="00CD7EE1">
              <w:rPr>
                <w:rFonts w:eastAsiaTheme="minorEastAsia"/>
                <w:sz w:val="20"/>
                <w:szCs w:val="20"/>
                <w:highlight w:val="yellow"/>
                <w:lang w:eastAsia="ro-RO"/>
              </w:rPr>
              <w:t>(se completeaza de catre ofertant)</w:t>
            </w:r>
          </w:p>
        </w:tc>
        <w:tc>
          <w:tcPr>
            <w:tcW w:w="1764" w:type="dxa"/>
          </w:tcPr>
          <w:p w:rsidR="00614C91" w:rsidRPr="00CD7EE1" w:rsidRDefault="00614C91" w:rsidP="006846C6">
            <w:pPr>
              <w:jc w:val="center"/>
              <w:rPr>
                <w:sz w:val="20"/>
                <w:szCs w:val="20"/>
              </w:rPr>
            </w:pPr>
            <w:r w:rsidRPr="00CD7EE1">
              <w:rPr>
                <w:rFonts w:eastAsiaTheme="minorEastAsia"/>
                <w:sz w:val="20"/>
                <w:szCs w:val="20"/>
                <w:highlight w:val="yellow"/>
                <w:lang w:eastAsia="ro-RO"/>
              </w:rPr>
              <w:t>(se completeaza de catre ofertant)</w:t>
            </w:r>
          </w:p>
        </w:tc>
        <w:tc>
          <w:tcPr>
            <w:tcW w:w="1372" w:type="dxa"/>
          </w:tcPr>
          <w:p w:rsidR="00614C91" w:rsidRPr="00CD7EE1" w:rsidRDefault="00614C91" w:rsidP="006846C6">
            <w:pPr>
              <w:jc w:val="center"/>
              <w:rPr>
                <w:sz w:val="20"/>
                <w:szCs w:val="20"/>
              </w:rPr>
            </w:pPr>
            <w:r w:rsidRPr="00CD7EE1">
              <w:rPr>
                <w:rFonts w:eastAsiaTheme="minorEastAsia"/>
                <w:sz w:val="20"/>
                <w:szCs w:val="20"/>
                <w:highlight w:val="yellow"/>
                <w:lang w:eastAsia="ro-RO"/>
              </w:rPr>
              <w:t>(se completeaza de catre ofertant)</w:t>
            </w:r>
          </w:p>
        </w:tc>
        <w:tc>
          <w:tcPr>
            <w:tcW w:w="2158" w:type="dxa"/>
          </w:tcPr>
          <w:p w:rsidR="00614C91" w:rsidRPr="00CD7EE1" w:rsidRDefault="00614C91" w:rsidP="006846C6">
            <w:pPr>
              <w:jc w:val="center"/>
              <w:rPr>
                <w:rFonts w:eastAsiaTheme="minorEastAsia"/>
                <w:sz w:val="20"/>
                <w:szCs w:val="20"/>
                <w:highlight w:val="yellow"/>
                <w:lang w:eastAsia="ro-RO"/>
              </w:rPr>
            </w:pPr>
            <w:r w:rsidRPr="00CD7EE1">
              <w:rPr>
                <w:rFonts w:eastAsiaTheme="minorEastAsia"/>
                <w:sz w:val="20"/>
                <w:szCs w:val="20"/>
                <w:highlight w:val="yellow"/>
                <w:lang w:eastAsia="ro-RO"/>
              </w:rPr>
              <w:t>(se completeaza de catre ofertant)</w:t>
            </w:r>
          </w:p>
        </w:tc>
      </w:tr>
      <w:tr w:rsidR="00614C91" w:rsidRPr="00CD7EE1" w:rsidTr="00614C91">
        <w:trPr>
          <w:trHeight w:val="312"/>
        </w:trPr>
        <w:tc>
          <w:tcPr>
            <w:tcW w:w="567" w:type="dxa"/>
            <w:noWrap/>
            <w:vAlign w:val="bottom"/>
          </w:tcPr>
          <w:p w:rsidR="00614C91" w:rsidRPr="00CD7EE1" w:rsidRDefault="00614C91">
            <w:pPr>
              <w:jc w:val="center"/>
              <w:rPr>
                <w:sz w:val="20"/>
                <w:szCs w:val="20"/>
              </w:rPr>
            </w:pPr>
            <w:r w:rsidRPr="00CD7EE1">
              <w:rPr>
                <w:sz w:val="20"/>
                <w:szCs w:val="20"/>
              </w:rPr>
              <w:lastRenderedPageBreak/>
              <w:t>2</w:t>
            </w:r>
          </w:p>
        </w:tc>
        <w:tc>
          <w:tcPr>
            <w:tcW w:w="5223" w:type="dxa"/>
            <w:vAlign w:val="bottom"/>
          </w:tcPr>
          <w:p w:rsidR="00614C91" w:rsidRDefault="00614C91" w:rsidP="000051BA">
            <w:pPr>
              <w:autoSpaceDE w:val="0"/>
              <w:autoSpaceDN w:val="0"/>
              <w:adjustRightInd w:val="0"/>
              <w:rPr>
                <w:b/>
                <w:color w:val="000000"/>
              </w:rPr>
            </w:pPr>
          </w:p>
          <w:p w:rsidR="00614C91" w:rsidRPr="00620C85" w:rsidRDefault="00614C91" w:rsidP="000051BA">
            <w:pPr>
              <w:autoSpaceDE w:val="0"/>
              <w:autoSpaceDN w:val="0"/>
              <w:adjustRightInd w:val="0"/>
              <w:rPr>
                <w:b/>
                <w:color w:val="000000"/>
              </w:rPr>
            </w:pPr>
            <w:r w:rsidRPr="00620C85">
              <w:rPr>
                <w:b/>
                <w:color w:val="000000"/>
              </w:rPr>
              <w:t xml:space="preserve">Tabela electronica schimbare jucatori </w:t>
            </w:r>
          </w:p>
          <w:p w:rsidR="00614C91" w:rsidRDefault="00614C91">
            <w:pPr>
              <w:rPr>
                <w:sz w:val="20"/>
                <w:szCs w:val="20"/>
              </w:rPr>
            </w:pPr>
          </w:p>
          <w:p w:rsidR="00614C91" w:rsidRDefault="00614C91">
            <w:pPr>
              <w:rPr>
                <w:sz w:val="20"/>
                <w:szCs w:val="20"/>
              </w:rPr>
            </w:pPr>
          </w:p>
          <w:p w:rsidR="00614C91" w:rsidRPr="000051BA" w:rsidRDefault="00614C91" w:rsidP="000051BA">
            <w:pPr>
              <w:pStyle w:val="ListParagraph"/>
              <w:numPr>
                <w:ilvl w:val="0"/>
                <w:numId w:val="9"/>
              </w:numPr>
              <w:ind w:left="426" w:hanging="284"/>
              <w:rPr>
                <w:sz w:val="20"/>
                <w:szCs w:val="20"/>
              </w:rPr>
            </w:pPr>
            <w:r w:rsidRPr="000051BA">
              <w:rPr>
                <w:sz w:val="20"/>
                <w:szCs w:val="20"/>
              </w:rPr>
              <w:t>Tabela cu o față, utilă pentru afișarea numărului de jucători care intră și ies și pentru afișarea timpului final de recuperare.</w:t>
            </w:r>
          </w:p>
          <w:p w:rsidR="00614C91" w:rsidRPr="000051BA" w:rsidRDefault="00614C91" w:rsidP="000051BA">
            <w:pPr>
              <w:pStyle w:val="ListParagraph"/>
              <w:numPr>
                <w:ilvl w:val="0"/>
                <w:numId w:val="9"/>
              </w:numPr>
              <w:ind w:left="426" w:hanging="284"/>
              <w:rPr>
                <w:sz w:val="20"/>
                <w:szCs w:val="20"/>
              </w:rPr>
            </w:pPr>
            <w:r w:rsidRPr="000051BA">
              <w:rPr>
                <w:sz w:val="20"/>
                <w:szCs w:val="20"/>
              </w:rPr>
              <w:t>Înălțimea cifrelor: 23.5cm. Distanță de citire: 100m.</w:t>
            </w:r>
          </w:p>
          <w:p w:rsidR="00614C91" w:rsidRPr="000051BA" w:rsidRDefault="00614C91" w:rsidP="000051BA">
            <w:pPr>
              <w:pStyle w:val="ListParagraph"/>
              <w:numPr>
                <w:ilvl w:val="0"/>
                <w:numId w:val="9"/>
              </w:numPr>
              <w:ind w:left="426" w:hanging="284"/>
              <w:rPr>
                <w:sz w:val="20"/>
                <w:szCs w:val="20"/>
              </w:rPr>
            </w:pPr>
            <w:r w:rsidRPr="000051BA">
              <w:rPr>
                <w:sz w:val="20"/>
                <w:szCs w:val="20"/>
              </w:rPr>
              <w:t>Utilizarea LED-urilor cu luminozitate înaltă, potrivite pentru utilizarea în aer liber: roșu pentru jucătorul care iese și verde pentru jucătorul care intră.</w:t>
            </w:r>
          </w:p>
          <w:p w:rsidR="00614C91" w:rsidRPr="000051BA" w:rsidRDefault="00614C91" w:rsidP="000051BA">
            <w:pPr>
              <w:pStyle w:val="ListParagraph"/>
              <w:numPr>
                <w:ilvl w:val="0"/>
                <w:numId w:val="9"/>
              </w:numPr>
              <w:ind w:left="426" w:hanging="284"/>
              <w:rPr>
                <w:sz w:val="20"/>
                <w:szCs w:val="20"/>
              </w:rPr>
            </w:pPr>
            <w:r w:rsidRPr="000051BA">
              <w:rPr>
                <w:sz w:val="20"/>
                <w:szCs w:val="20"/>
              </w:rPr>
              <w:t>Luminozitate tipică: 6000cd/m².</w:t>
            </w:r>
          </w:p>
          <w:p w:rsidR="00614C91" w:rsidRPr="000051BA" w:rsidRDefault="00614C91" w:rsidP="000051BA">
            <w:pPr>
              <w:pStyle w:val="ListParagraph"/>
              <w:numPr>
                <w:ilvl w:val="0"/>
                <w:numId w:val="9"/>
              </w:numPr>
              <w:ind w:left="426" w:hanging="284"/>
              <w:rPr>
                <w:sz w:val="20"/>
                <w:szCs w:val="20"/>
              </w:rPr>
            </w:pPr>
            <w:r w:rsidRPr="000051BA">
              <w:rPr>
                <w:sz w:val="20"/>
                <w:szCs w:val="20"/>
              </w:rPr>
              <w:t xml:space="preserve">Pentru utilizarea în aer liber, rezistent la </w:t>
            </w:r>
            <w:proofErr w:type="gramStart"/>
            <w:r w:rsidRPr="000051BA">
              <w:rPr>
                <w:sz w:val="20"/>
                <w:szCs w:val="20"/>
              </w:rPr>
              <w:t>apă</w:t>
            </w:r>
            <w:proofErr w:type="gramEnd"/>
            <w:r w:rsidRPr="000051BA">
              <w:rPr>
                <w:sz w:val="20"/>
                <w:szCs w:val="20"/>
              </w:rPr>
              <w:t>. Clasa de protecție: IP56.</w:t>
            </w:r>
          </w:p>
          <w:p w:rsidR="00614C91" w:rsidRPr="000051BA" w:rsidRDefault="00614C91" w:rsidP="000051BA">
            <w:pPr>
              <w:pStyle w:val="ListParagraph"/>
              <w:numPr>
                <w:ilvl w:val="0"/>
                <w:numId w:val="9"/>
              </w:numPr>
              <w:ind w:left="426" w:hanging="284"/>
              <w:rPr>
                <w:sz w:val="20"/>
                <w:szCs w:val="20"/>
              </w:rPr>
            </w:pPr>
            <w:r w:rsidRPr="000051BA">
              <w:rPr>
                <w:sz w:val="20"/>
                <w:szCs w:val="20"/>
              </w:rPr>
              <w:t xml:space="preserve">Tastatură numerică cu membrane rezistentă pentru inserția ușoară a numerelor. </w:t>
            </w:r>
          </w:p>
          <w:p w:rsidR="00614C91" w:rsidRPr="000051BA" w:rsidRDefault="00614C91" w:rsidP="000051BA">
            <w:pPr>
              <w:pStyle w:val="ListParagraph"/>
              <w:numPr>
                <w:ilvl w:val="0"/>
                <w:numId w:val="9"/>
              </w:numPr>
              <w:ind w:left="426" w:hanging="284"/>
              <w:rPr>
                <w:sz w:val="20"/>
                <w:szCs w:val="20"/>
              </w:rPr>
            </w:pPr>
            <w:r w:rsidRPr="000051BA">
              <w:rPr>
                <w:sz w:val="20"/>
                <w:szCs w:val="20"/>
              </w:rPr>
              <w:t xml:space="preserve">Durata de viață a fiecărei taste: peste 2 milioane de </w:t>
            </w:r>
            <w:r w:rsidRPr="000051BA">
              <w:rPr>
                <w:sz w:val="20"/>
                <w:szCs w:val="20"/>
              </w:rPr>
              <w:lastRenderedPageBreak/>
              <w:t>acțiuni.</w:t>
            </w:r>
          </w:p>
          <w:p w:rsidR="00614C91" w:rsidRPr="000051BA" w:rsidRDefault="00614C91" w:rsidP="000051BA">
            <w:pPr>
              <w:pStyle w:val="ListParagraph"/>
              <w:numPr>
                <w:ilvl w:val="0"/>
                <w:numId w:val="9"/>
              </w:numPr>
              <w:ind w:left="426" w:hanging="284"/>
              <w:rPr>
                <w:sz w:val="20"/>
                <w:szCs w:val="20"/>
              </w:rPr>
            </w:pPr>
            <w:r w:rsidRPr="000051BA">
              <w:rPr>
                <w:sz w:val="20"/>
                <w:szCs w:val="20"/>
              </w:rPr>
              <w:t>Baterie internă Li-Ion reîncărcabilă.</w:t>
            </w:r>
          </w:p>
          <w:p w:rsidR="00614C91" w:rsidRPr="000051BA" w:rsidRDefault="00614C91" w:rsidP="000051BA">
            <w:pPr>
              <w:pStyle w:val="ListParagraph"/>
              <w:numPr>
                <w:ilvl w:val="0"/>
                <w:numId w:val="9"/>
              </w:numPr>
              <w:ind w:left="426" w:hanging="284"/>
              <w:rPr>
                <w:sz w:val="20"/>
                <w:szCs w:val="20"/>
              </w:rPr>
            </w:pPr>
            <w:r w:rsidRPr="000051BA">
              <w:rPr>
                <w:sz w:val="20"/>
                <w:szCs w:val="20"/>
              </w:rPr>
              <w:t>Afișarea nivelului bateriei prin intermediul unei taste specifice.</w:t>
            </w:r>
          </w:p>
          <w:p w:rsidR="00614C91" w:rsidRPr="000051BA" w:rsidRDefault="00614C91" w:rsidP="000051BA">
            <w:pPr>
              <w:pStyle w:val="ListParagraph"/>
              <w:numPr>
                <w:ilvl w:val="0"/>
                <w:numId w:val="9"/>
              </w:numPr>
              <w:ind w:left="426" w:hanging="284"/>
              <w:rPr>
                <w:sz w:val="20"/>
                <w:szCs w:val="20"/>
              </w:rPr>
            </w:pPr>
            <w:r w:rsidRPr="000051BA">
              <w:rPr>
                <w:sz w:val="20"/>
                <w:szCs w:val="20"/>
              </w:rPr>
              <w:t xml:space="preserve">Programarea prealabilă a substituțiilor. </w:t>
            </w:r>
          </w:p>
          <w:p w:rsidR="00614C91" w:rsidRPr="000051BA" w:rsidRDefault="00614C91" w:rsidP="000051BA">
            <w:pPr>
              <w:pStyle w:val="ListParagraph"/>
              <w:numPr>
                <w:ilvl w:val="0"/>
                <w:numId w:val="9"/>
              </w:numPr>
              <w:ind w:left="426" w:hanging="284"/>
              <w:rPr>
                <w:sz w:val="20"/>
                <w:szCs w:val="20"/>
              </w:rPr>
            </w:pPr>
            <w:r w:rsidRPr="000051BA">
              <w:rPr>
                <w:sz w:val="20"/>
                <w:szCs w:val="20"/>
              </w:rPr>
              <w:t>Funcție automată de oprire pentru economisirea bateriei.</w:t>
            </w:r>
          </w:p>
          <w:p w:rsidR="00614C91" w:rsidRPr="000051BA" w:rsidRDefault="00614C91" w:rsidP="000051BA">
            <w:pPr>
              <w:pStyle w:val="ListParagraph"/>
              <w:numPr>
                <w:ilvl w:val="0"/>
                <w:numId w:val="9"/>
              </w:numPr>
              <w:ind w:left="426" w:hanging="284"/>
              <w:rPr>
                <w:sz w:val="20"/>
                <w:szCs w:val="20"/>
              </w:rPr>
            </w:pPr>
            <w:r w:rsidRPr="000051BA">
              <w:rPr>
                <w:sz w:val="20"/>
                <w:szCs w:val="20"/>
              </w:rPr>
              <w:t>Încărcător pentru baterie inclus.</w:t>
            </w:r>
          </w:p>
          <w:p w:rsidR="00614C91" w:rsidRPr="000051BA" w:rsidRDefault="00614C91" w:rsidP="000051BA">
            <w:pPr>
              <w:pStyle w:val="ListParagraph"/>
              <w:numPr>
                <w:ilvl w:val="0"/>
                <w:numId w:val="9"/>
              </w:numPr>
              <w:ind w:left="426" w:hanging="284"/>
              <w:rPr>
                <w:sz w:val="20"/>
                <w:szCs w:val="20"/>
              </w:rPr>
            </w:pPr>
            <w:r w:rsidRPr="000051BA">
              <w:rPr>
                <w:sz w:val="20"/>
                <w:szCs w:val="20"/>
              </w:rPr>
              <w:t>Dimensiuni: 58,2x38,3x2,7cm</w:t>
            </w:r>
          </w:p>
          <w:p w:rsidR="00614C91" w:rsidRPr="00CD7EE1" w:rsidRDefault="00614C91">
            <w:pPr>
              <w:rPr>
                <w:sz w:val="20"/>
                <w:szCs w:val="20"/>
              </w:rPr>
            </w:pPr>
          </w:p>
        </w:tc>
        <w:tc>
          <w:tcPr>
            <w:tcW w:w="1170" w:type="dxa"/>
            <w:noWrap/>
            <w:vAlign w:val="bottom"/>
          </w:tcPr>
          <w:p w:rsidR="00614C91" w:rsidRPr="00CD7EE1" w:rsidRDefault="00614C91">
            <w:pPr>
              <w:jc w:val="center"/>
              <w:rPr>
                <w:sz w:val="20"/>
                <w:szCs w:val="20"/>
              </w:rPr>
            </w:pPr>
            <w:r>
              <w:rPr>
                <w:sz w:val="20"/>
                <w:szCs w:val="20"/>
              </w:rPr>
              <w:lastRenderedPageBreak/>
              <w:t>buc</w:t>
            </w:r>
          </w:p>
        </w:tc>
        <w:tc>
          <w:tcPr>
            <w:tcW w:w="983" w:type="dxa"/>
            <w:noWrap/>
            <w:vAlign w:val="bottom"/>
          </w:tcPr>
          <w:p w:rsidR="00614C91" w:rsidRPr="00CD7EE1" w:rsidRDefault="00614C91" w:rsidP="000051BA">
            <w:pPr>
              <w:jc w:val="right"/>
              <w:rPr>
                <w:b/>
                <w:bCs/>
                <w:sz w:val="20"/>
                <w:szCs w:val="20"/>
              </w:rPr>
            </w:pPr>
            <w:r w:rsidRPr="00CD7EE1">
              <w:rPr>
                <w:b/>
                <w:bCs/>
                <w:sz w:val="20"/>
                <w:szCs w:val="20"/>
              </w:rPr>
              <w:t>1</w:t>
            </w:r>
          </w:p>
        </w:tc>
        <w:tc>
          <w:tcPr>
            <w:tcW w:w="1804" w:type="dxa"/>
          </w:tcPr>
          <w:p w:rsidR="00614C91" w:rsidRPr="00CD7EE1" w:rsidRDefault="00614C91" w:rsidP="006846C6">
            <w:pPr>
              <w:jc w:val="center"/>
              <w:rPr>
                <w:sz w:val="20"/>
                <w:szCs w:val="20"/>
              </w:rPr>
            </w:pPr>
            <w:r w:rsidRPr="00CD7EE1">
              <w:rPr>
                <w:rFonts w:eastAsiaTheme="minorEastAsia"/>
                <w:sz w:val="20"/>
                <w:szCs w:val="20"/>
                <w:highlight w:val="yellow"/>
                <w:lang w:eastAsia="ro-RO"/>
              </w:rPr>
              <w:t>(se completeaza de catre ofertant)</w:t>
            </w:r>
          </w:p>
        </w:tc>
        <w:tc>
          <w:tcPr>
            <w:tcW w:w="1764" w:type="dxa"/>
          </w:tcPr>
          <w:p w:rsidR="00614C91" w:rsidRPr="00CD7EE1" w:rsidRDefault="00614C91" w:rsidP="006846C6">
            <w:pPr>
              <w:jc w:val="center"/>
              <w:rPr>
                <w:sz w:val="20"/>
                <w:szCs w:val="20"/>
              </w:rPr>
            </w:pPr>
            <w:r w:rsidRPr="00CD7EE1">
              <w:rPr>
                <w:rFonts w:eastAsiaTheme="minorEastAsia"/>
                <w:sz w:val="20"/>
                <w:szCs w:val="20"/>
                <w:highlight w:val="yellow"/>
                <w:lang w:eastAsia="ro-RO"/>
              </w:rPr>
              <w:t>(se completeaza de catre ofertant)</w:t>
            </w:r>
          </w:p>
        </w:tc>
        <w:tc>
          <w:tcPr>
            <w:tcW w:w="1372" w:type="dxa"/>
          </w:tcPr>
          <w:p w:rsidR="00614C91" w:rsidRPr="00CD7EE1" w:rsidRDefault="00614C91" w:rsidP="006846C6">
            <w:pPr>
              <w:jc w:val="center"/>
              <w:rPr>
                <w:sz w:val="20"/>
                <w:szCs w:val="20"/>
              </w:rPr>
            </w:pPr>
            <w:r w:rsidRPr="00CD7EE1">
              <w:rPr>
                <w:rFonts w:eastAsiaTheme="minorEastAsia"/>
                <w:sz w:val="20"/>
                <w:szCs w:val="20"/>
                <w:highlight w:val="yellow"/>
                <w:lang w:eastAsia="ro-RO"/>
              </w:rPr>
              <w:t>(se completeaza de catre ofertant)</w:t>
            </w:r>
          </w:p>
        </w:tc>
        <w:tc>
          <w:tcPr>
            <w:tcW w:w="2158" w:type="dxa"/>
          </w:tcPr>
          <w:p w:rsidR="00614C91" w:rsidRPr="00CD7EE1" w:rsidRDefault="00614C91" w:rsidP="006846C6">
            <w:pPr>
              <w:jc w:val="center"/>
              <w:rPr>
                <w:rFonts w:eastAsiaTheme="minorEastAsia"/>
                <w:sz w:val="20"/>
                <w:szCs w:val="20"/>
                <w:highlight w:val="yellow"/>
                <w:lang w:eastAsia="ro-RO"/>
              </w:rPr>
            </w:pPr>
            <w:r w:rsidRPr="00CD7EE1">
              <w:rPr>
                <w:rFonts w:eastAsiaTheme="minorEastAsia"/>
                <w:sz w:val="20"/>
                <w:szCs w:val="20"/>
                <w:highlight w:val="yellow"/>
                <w:lang w:eastAsia="ro-RO"/>
              </w:rPr>
              <w:t>(se completeaza de catre ofertant)</w:t>
            </w:r>
          </w:p>
        </w:tc>
      </w:tr>
    </w:tbl>
    <w:p w:rsidR="004668E9" w:rsidRDefault="004668E9" w:rsidP="00665BF4">
      <w:pPr>
        <w:widowControl w:val="0"/>
        <w:autoSpaceDE w:val="0"/>
        <w:autoSpaceDN w:val="0"/>
        <w:adjustRightInd w:val="0"/>
        <w:rPr>
          <w:rFonts w:eastAsiaTheme="minorEastAsia"/>
          <w:i/>
          <w:sz w:val="20"/>
          <w:szCs w:val="20"/>
          <w:lang w:val="ro-RO" w:eastAsia="ro-RO"/>
        </w:rPr>
      </w:pPr>
    </w:p>
    <w:p w:rsidR="004668E9" w:rsidRDefault="004668E9" w:rsidP="00665BF4">
      <w:pPr>
        <w:widowControl w:val="0"/>
        <w:autoSpaceDE w:val="0"/>
        <w:autoSpaceDN w:val="0"/>
        <w:adjustRightInd w:val="0"/>
        <w:rPr>
          <w:rFonts w:eastAsiaTheme="minorEastAsia"/>
          <w:i/>
          <w:sz w:val="20"/>
          <w:szCs w:val="20"/>
          <w:lang w:val="ro-RO" w:eastAsia="ro-RO"/>
        </w:rPr>
      </w:pPr>
    </w:p>
    <w:p w:rsidR="00FC1C13" w:rsidRPr="00FB5533" w:rsidRDefault="00FC1C13" w:rsidP="00FC1C13">
      <w:pPr>
        <w:widowControl w:val="0"/>
        <w:autoSpaceDE w:val="0"/>
        <w:autoSpaceDN w:val="0"/>
        <w:adjustRightInd w:val="0"/>
        <w:rPr>
          <w:rFonts w:eastAsiaTheme="minorEastAsia"/>
          <w:sz w:val="20"/>
          <w:szCs w:val="20"/>
          <w:lang w:val="ro-RO" w:eastAsia="ro-RO"/>
        </w:rPr>
      </w:pPr>
      <w:r>
        <w:rPr>
          <w:rFonts w:eastAsiaTheme="minorEastAsia"/>
          <w:i/>
          <w:sz w:val="20"/>
          <w:szCs w:val="20"/>
          <w:lang w:val="ro-RO" w:eastAsia="ro-RO"/>
        </w:rPr>
        <w:tab/>
      </w:r>
      <w:r w:rsidRPr="00FB5533">
        <w:rPr>
          <w:rFonts w:eastAsiaTheme="minorEastAsia"/>
          <w:sz w:val="20"/>
          <w:szCs w:val="20"/>
          <w:lang w:val="ro-RO" w:eastAsia="ro-RO"/>
        </w:rPr>
        <w:t xml:space="preserve">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w:t>
      </w:r>
      <w:r w:rsidR="00665BF4">
        <w:rPr>
          <w:rFonts w:eastAsiaTheme="minorEastAsia"/>
          <w:sz w:val="20"/>
          <w:szCs w:val="20"/>
          <w:lang w:val="ro-RO" w:eastAsia="ro-RO"/>
        </w:rPr>
        <w:t>dul Penal.</w:t>
      </w:r>
    </w:p>
    <w:p w:rsidR="00FC1C13" w:rsidRPr="00FB5533" w:rsidRDefault="00FC1C13" w:rsidP="00FC1C13">
      <w:pPr>
        <w:widowControl w:val="0"/>
        <w:autoSpaceDE w:val="0"/>
        <w:autoSpaceDN w:val="0"/>
        <w:adjustRightInd w:val="0"/>
        <w:rPr>
          <w:rFonts w:eastAsiaTheme="minorEastAsia"/>
          <w:sz w:val="20"/>
          <w:szCs w:val="20"/>
          <w:lang w:val="ro-RO" w:eastAsia="ro-RO"/>
        </w:rPr>
      </w:pPr>
    </w:p>
    <w:p w:rsidR="00FC1C13" w:rsidRPr="00FB5533" w:rsidRDefault="00FC1C13" w:rsidP="00FC1C1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C1C13" w:rsidRPr="00FB5533" w:rsidRDefault="00FC1C13" w:rsidP="00FC1C1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C1C13" w:rsidRPr="00FB5533" w:rsidRDefault="00FC1C13" w:rsidP="00FC1C1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C1C13" w:rsidRDefault="00FC1C13" w:rsidP="00FC1C1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
    <w:p w:rsidR="000C52F6" w:rsidRPr="00665BF4" w:rsidRDefault="00FC1C13" w:rsidP="00665BF4">
      <w:pPr>
        <w:spacing w:after="160" w:line="259" w:lineRule="auto"/>
        <w:rPr>
          <w:i/>
          <w:sz w:val="20"/>
          <w:szCs w:val="20"/>
          <w:lang w:val="es-ES" w:eastAsia="ro-RO"/>
        </w:rPr>
        <w:sectPr w:rsidR="000C52F6" w:rsidRPr="00665BF4" w:rsidSect="000E03B4">
          <w:pgSz w:w="16838" w:h="11906" w:orient="landscape" w:code="9"/>
          <w:pgMar w:top="1008" w:right="720" w:bottom="576" w:left="1584" w:header="706" w:footer="706" w:gutter="0"/>
          <w:cols w:space="708"/>
          <w:docGrid w:linePitch="360"/>
        </w:sectPr>
      </w:pPr>
      <w:r w:rsidRPr="00FB5533">
        <w:rPr>
          <w:i/>
          <w:sz w:val="20"/>
          <w:szCs w:val="20"/>
          <w:lang w:val="es-ES" w:eastAsia="ro-RO"/>
        </w:rPr>
        <w:t>(</w:t>
      </w:r>
      <w:proofErr w:type="gramStart"/>
      <w:r w:rsidRPr="00FB5533">
        <w:rPr>
          <w:i/>
          <w:sz w:val="20"/>
          <w:szCs w:val="20"/>
          <w:lang w:val="es-ES" w:eastAsia="ro-RO"/>
        </w:rPr>
        <w:t>denumire</w:t>
      </w:r>
      <w:r w:rsidR="00665BF4">
        <w:rPr>
          <w:i/>
          <w:sz w:val="20"/>
          <w:szCs w:val="20"/>
          <w:lang w:val="es-ES" w:eastAsia="ro-RO"/>
        </w:rPr>
        <w:t>a/numele</w:t>
      </w:r>
      <w:proofErr w:type="gramEnd"/>
      <w:r w:rsidR="00665BF4">
        <w:rPr>
          <w:i/>
          <w:sz w:val="20"/>
          <w:szCs w:val="20"/>
          <w:lang w:val="es-ES" w:eastAsia="ro-RO"/>
        </w:rPr>
        <w:t xml:space="preserve"> operatorului economic)</w:t>
      </w:r>
    </w:p>
    <w:p w:rsidR="00FC1C13" w:rsidRPr="0066133E" w:rsidRDefault="00B07C81" w:rsidP="00B07C81">
      <w:pPr>
        <w:jc w:val="right"/>
        <w:rPr>
          <w:b/>
          <w:color w:val="000000"/>
          <w:sz w:val="20"/>
          <w:szCs w:val="20"/>
          <w:lang w:val="it-IT"/>
        </w:rPr>
      </w:pPr>
      <w:r>
        <w:rPr>
          <w:b/>
          <w:color w:val="000000"/>
          <w:sz w:val="20"/>
          <w:szCs w:val="20"/>
          <w:lang w:val="it-IT"/>
        </w:rPr>
        <w:lastRenderedPageBreak/>
        <w:t xml:space="preserve">FORMULARUL  </w:t>
      </w:r>
      <w:r w:rsidR="00AC3DF4">
        <w:rPr>
          <w:b/>
          <w:color w:val="000000"/>
          <w:sz w:val="20"/>
          <w:szCs w:val="20"/>
          <w:lang w:val="it-IT"/>
        </w:rPr>
        <w:t>4</w:t>
      </w:r>
    </w:p>
    <w:p w:rsidR="00FC1C13" w:rsidRPr="0066133E" w:rsidRDefault="00FC1C13" w:rsidP="00FC1C13">
      <w:pPr>
        <w:overflowPunct w:val="0"/>
        <w:autoSpaceDE w:val="0"/>
        <w:autoSpaceDN w:val="0"/>
        <w:adjustRightInd w:val="0"/>
        <w:jc w:val="right"/>
        <w:textAlignment w:val="baseline"/>
        <w:rPr>
          <w:sz w:val="20"/>
          <w:szCs w:val="20"/>
          <w:lang w:val="ro-RO"/>
        </w:rPr>
      </w:pPr>
    </w:p>
    <w:p w:rsidR="00FC1C13" w:rsidRPr="0066133E" w:rsidRDefault="00FC1C13" w:rsidP="00FC1C13">
      <w:pPr>
        <w:jc w:val="both"/>
        <w:rPr>
          <w:b/>
          <w:i/>
          <w:color w:val="000000"/>
          <w:sz w:val="20"/>
          <w:szCs w:val="20"/>
          <w:lang w:val="it-IT"/>
        </w:rPr>
      </w:pPr>
      <w:r w:rsidRPr="0066133E">
        <w:rPr>
          <w:b/>
          <w:i/>
          <w:color w:val="000000"/>
          <w:sz w:val="20"/>
          <w:szCs w:val="20"/>
          <w:lang w:val="it-IT"/>
        </w:rPr>
        <w:t>OPERATORUL ECONOMIC</w:t>
      </w:r>
      <w:proofErr w:type="gramStart"/>
      <w:r w:rsidRPr="0066133E">
        <w:rPr>
          <w:b/>
          <w:i/>
          <w:color w:val="000000"/>
          <w:sz w:val="20"/>
          <w:szCs w:val="20"/>
          <w:lang w:val="it-IT"/>
        </w:rPr>
        <w:t xml:space="preserve">                                                                           </w:t>
      </w:r>
      <w:proofErr w:type="gramEnd"/>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(denumirea/numele)</w:t>
      </w:r>
    </w:p>
    <w:p w:rsidR="00FC1C13" w:rsidRPr="0066133E" w:rsidRDefault="00FC1C13" w:rsidP="00FC1C13">
      <w:pPr>
        <w:overflowPunct w:val="0"/>
        <w:autoSpaceDE w:val="0"/>
        <w:autoSpaceDN w:val="0"/>
        <w:adjustRightInd w:val="0"/>
        <w:textAlignment w:val="baseline"/>
        <w:rPr>
          <w:sz w:val="20"/>
          <w:szCs w:val="20"/>
          <w:lang w:val="ro-RO"/>
        </w:rPr>
      </w:pPr>
      <w:r w:rsidRPr="0066133E">
        <w:rPr>
          <w:sz w:val="20"/>
          <w:szCs w:val="20"/>
          <w:lang w:val="ro-RO"/>
        </w:rPr>
        <w:tab/>
      </w:r>
    </w:p>
    <w:p w:rsidR="00FC1C13" w:rsidRPr="0066133E" w:rsidRDefault="00FC1C13" w:rsidP="00FC1C13">
      <w:pPr>
        <w:rPr>
          <w:sz w:val="20"/>
          <w:szCs w:val="20"/>
          <w:lang w:val="pt-BR"/>
        </w:rPr>
      </w:pPr>
    </w:p>
    <w:p w:rsidR="00FC1C13" w:rsidRPr="0066133E" w:rsidRDefault="00FC1C13" w:rsidP="00FC1C13">
      <w:pPr>
        <w:jc w:val="center"/>
        <w:rPr>
          <w:bCs/>
          <w:sz w:val="20"/>
          <w:szCs w:val="20"/>
          <w:lang w:val="pt-BR"/>
        </w:rPr>
      </w:pPr>
    </w:p>
    <w:p w:rsidR="00FC1C13" w:rsidRPr="0066133E" w:rsidRDefault="00FC1C13" w:rsidP="00FC1C13">
      <w:pPr>
        <w:jc w:val="center"/>
        <w:rPr>
          <w:b/>
          <w:bCs/>
          <w:sz w:val="20"/>
          <w:szCs w:val="20"/>
          <w:lang w:val="pt-BR"/>
        </w:rPr>
      </w:pPr>
      <w:r w:rsidRPr="0066133E">
        <w:rPr>
          <w:b/>
          <w:bCs/>
          <w:sz w:val="20"/>
          <w:szCs w:val="20"/>
          <w:lang w:val="pt-BR"/>
        </w:rPr>
        <w:t>DECLARATIE</w:t>
      </w:r>
      <w:proofErr w:type="gramStart"/>
      <w:r w:rsidRPr="0066133E">
        <w:rPr>
          <w:b/>
          <w:bCs/>
          <w:sz w:val="20"/>
          <w:szCs w:val="20"/>
          <w:lang w:val="pt-BR"/>
        </w:rPr>
        <w:t xml:space="preserve">    </w:t>
      </w:r>
    </w:p>
    <w:p w:rsidR="00FC1C13" w:rsidRPr="0066133E" w:rsidRDefault="00FC1C13" w:rsidP="00FC1C13">
      <w:pPr>
        <w:jc w:val="right"/>
        <w:rPr>
          <w:bCs/>
          <w:sz w:val="20"/>
          <w:szCs w:val="20"/>
          <w:lang w:val="pt-BR"/>
        </w:rPr>
      </w:pPr>
      <w:proofErr w:type="gramEnd"/>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pt-BR"/>
        </w:rPr>
        <w:t>Subsemnata/</w:t>
      </w:r>
      <w:proofErr w:type="gramStart"/>
      <w:r w:rsidRPr="0066133E">
        <w:rPr>
          <w:sz w:val="20"/>
          <w:szCs w:val="20"/>
          <w:lang w:val="pt-BR"/>
        </w:rPr>
        <w:t>ul ...</w:t>
      </w:r>
      <w:proofErr w:type="gramEnd"/>
      <w:r w:rsidRPr="0066133E">
        <w:rPr>
          <w:sz w:val="20"/>
          <w:szCs w:val="20"/>
          <w:lang w:val="pt-BR"/>
        </w:rPr>
        <w:t xml:space="preserve">..................................................................……. </w:t>
      </w:r>
      <w:proofErr w:type="gramStart"/>
      <w:r w:rsidRPr="0066133E">
        <w:rPr>
          <w:sz w:val="20"/>
          <w:szCs w:val="20"/>
          <w:lang w:val="pt-BR"/>
        </w:rPr>
        <w:t>reprezentant</w:t>
      </w:r>
      <w:proofErr w:type="gramEnd"/>
      <w:r w:rsidRPr="0066133E">
        <w:rPr>
          <w:sz w:val="20"/>
          <w:szCs w:val="20"/>
          <w:lang w:val="pt-BR"/>
        </w:rPr>
        <w:t xml:space="preserve"> legal al ................................................................... </w:t>
      </w:r>
      <w:proofErr w:type="gramStart"/>
      <w:r w:rsidRPr="0066133E">
        <w:rPr>
          <w:sz w:val="20"/>
          <w:szCs w:val="20"/>
          <w:lang w:val="it-IT"/>
        </w:rPr>
        <w:t>(denumire</w:t>
      </w:r>
      <w:proofErr w:type="gramEnd"/>
      <w:r w:rsidRPr="0066133E">
        <w:rPr>
          <w:sz w:val="20"/>
          <w:szCs w:val="20"/>
          <w:lang w:val="it-IT"/>
        </w:rPr>
        <w:t xml:space="preserve"> ofertant), declar pe proprie raspundere ca ne angajam ca pe parcursul </w:t>
      </w:r>
      <w:r w:rsidR="002275A3">
        <w:rPr>
          <w:sz w:val="20"/>
          <w:szCs w:val="20"/>
          <w:lang w:val="it-IT"/>
        </w:rPr>
        <w:t>livrarii produselor</w:t>
      </w:r>
      <w:r w:rsidRPr="0066133E">
        <w:rPr>
          <w:sz w:val="20"/>
          <w:szCs w:val="20"/>
          <w:lang w:val="it-IT"/>
        </w:rPr>
        <w:t xml:space="preserve"> sa respectam </w:t>
      </w:r>
      <w:r w:rsidRPr="0066133E">
        <w:rPr>
          <w:sz w:val="20"/>
          <w:szCs w:val="20"/>
          <w:lang w:val="pt-BR"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w:t>
      </w:r>
    </w:p>
    <w:p w:rsidR="00FC1C13" w:rsidRPr="0066133E" w:rsidRDefault="00FC1C13" w:rsidP="00FC1C13">
      <w:pPr>
        <w:overflowPunct w:val="0"/>
        <w:autoSpaceDE w:val="0"/>
        <w:autoSpaceDN w:val="0"/>
        <w:adjustRightInd w:val="0"/>
        <w:ind w:firstLine="720"/>
        <w:jc w:val="both"/>
        <w:textAlignment w:val="baseline"/>
        <w:rPr>
          <w:sz w:val="20"/>
          <w:szCs w:val="20"/>
          <w:lang w:val="it-IT"/>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w:t>
      </w:r>
      <w:proofErr w:type="gramStart"/>
      <w:r w:rsidRPr="0066133E">
        <w:rPr>
          <w:sz w:val="20"/>
          <w:szCs w:val="20"/>
          <w:lang w:val="it-IT"/>
        </w:rPr>
        <w:t xml:space="preserve">la </w:t>
      </w:r>
      <w:proofErr w:type="gramEnd"/>
      <w:r w:rsidRPr="0066133E">
        <w:rPr>
          <w:sz w:val="20"/>
          <w:szCs w:val="20"/>
          <w:lang w:val="it-IT"/>
        </w:rPr>
        <w:t xml:space="preserve">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 xml:space="preserve"> </w:t>
      </w:r>
      <w:r w:rsidRPr="0066133E">
        <w:rPr>
          <w:sz w:val="20"/>
          <w:szCs w:val="20"/>
          <w:lang w:val="it-IT"/>
        </w:rPr>
        <w:t>si am inclus in pretul de oferta costul pentru indeplinirea acestor obligatii.</w:t>
      </w:r>
    </w:p>
    <w:p w:rsidR="00FC1C13" w:rsidRPr="0066133E" w:rsidRDefault="00FC1C13" w:rsidP="00FC1C13">
      <w:pPr>
        <w:ind w:firstLine="720"/>
        <w:jc w:val="both"/>
        <w:rPr>
          <w:sz w:val="20"/>
          <w:szCs w:val="20"/>
          <w:lang w:val="pt-BR"/>
        </w:rPr>
      </w:pPr>
    </w:p>
    <w:p w:rsidR="00FC1C13" w:rsidRPr="0066133E" w:rsidRDefault="00FC1C13" w:rsidP="00FC1C13">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C1C13" w:rsidRPr="0066133E" w:rsidRDefault="00FC1C13" w:rsidP="00FC1C13">
      <w:pPr>
        <w:widowControl w:val="0"/>
        <w:autoSpaceDE w:val="0"/>
        <w:autoSpaceDN w:val="0"/>
        <w:adjustRightInd w:val="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FC1C13" w:rsidRPr="0066133E" w:rsidRDefault="00FC1C13" w:rsidP="00FC1C13">
      <w:pPr>
        <w:jc w:val="both"/>
        <w:rPr>
          <w:b/>
          <w:color w:val="000000"/>
          <w:sz w:val="20"/>
          <w:szCs w:val="20"/>
          <w:lang w:val="es-ES"/>
        </w:rPr>
      </w:pPr>
    </w:p>
    <w:p w:rsidR="00FC1C13" w:rsidRPr="0066133E" w:rsidRDefault="00FC1C13" w:rsidP="00FC1C13">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FC1C13" w:rsidRPr="0066133E" w:rsidRDefault="00FC1C13" w:rsidP="00FC1C13">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FC1C13" w:rsidRPr="0066133E" w:rsidRDefault="00FC1C13" w:rsidP="00FC1C13">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FC1C13" w:rsidRPr="0066133E" w:rsidRDefault="00FC1C13" w:rsidP="00FC1C13">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FC1C13" w:rsidRPr="0066133E" w:rsidRDefault="00FC1C13" w:rsidP="00FC1C13">
      <w:pPr>
        <w:jc w:val="both"/>
        <w:rPr>
          <w:i/>
          <w:color w:val="000000"/>
          <w:sz w:val="20"/>
          <w:szCs w:val="20"/>
          <w:lang w:val="es-ES"/>
        </w:rPr>
      </w:pPr>
    </w:p>
    <w:p w:rsidR="00FC1C13" w:rsidRPr="004E41E4" w:rsidRDefault="00FC1C13" w:rsidP="00FC1C13">
      <w:pPr>
        <w:rPr>
          <w:color w:val="000000"/>
          <w:sz w:val="20"/>
          <w:szCs w:val="20"/>
          <w:lang w:val="pt-BR"/>
        </w:rPr>
      </w:pPr>
    </w:p>
    <w:p w:rsidR="00FC1C13" w:rsidRPr="004E41E4" w:rsidRDefault="00FC1C13" w:rsidP="00FC1C13">
      <w:pPr>
        <w:rPr>
          <w:color w:val="000000"/>
          <w:sz w:val="20"/>
          <w:szCs w:val="20"/>
          <w:lang w:val="pt-BR"/>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87253B" w:rsidRDefault="0087253B" w:rsidP="00FC1C13">
      <w:pPr>
        <w:rPr>
          <w:sz w:val="20"/>
          <w:szCs w:val="20"/>
          <w:lang w:val="ro-RO"/>
        </w:rPr>
      </w:pPr>
    </w:p>
    <w:p w:rsidR="0087253B" w:rsidRDefault="0087253B" w:rsidP="00FC1C13">
      <w:pPr>
        <w:rPr>
          <w:sz w:val="20"/>
          <w:szCs w:val="20"/>
          <w:lang w:val="ro-RO"/>
        </w:rPr>
      </w:pPr>
    </w:p>
    <w:p w:rsidR="00FC1C13" w:rsidRPr="00FB5533" w:rsidRDefault="00FC1C13" w:rsidP="00FC1C13">
      <w:pPr>
        <w:rPr>
          <w:sz w:val="20"/>
          <w:szCs w:val="20"/>
          <w:lang w:val="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AC3D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5</w:t>
      </w:r>
    </w:p>
    <w:p w:rsidR="00FC1C13" w:rsidRPr="00FB5533" w:rsidRDefault="00FC1C13" w:rsidP="00AC3DF4">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C1C13" w:rsidRPr="00FB5533" w:rsidRDefault="00FC1C13" w:rsidP="00FC1C1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C1C13" w:rsidRPr="00FB5533" w:rsidRDefault="00FC1C13" w:rsidP="00FC1C13">
      <w:pPr>
        <w:widowControl w:val="0"/>
        <w:autoSpaceDE w:val="0"/>
        <w:autoSpaceDN w:val="0"/>
        <w:adjustRightInd w:val="0"/>
        <w:rPr>
          <w:rFonts w:eastAsiaTheme="minorEastAsia"/>
          <w:b/>
          <w:bCs/>
          <w:i/>
          <w:iCs/>
          <w:spacing w:val="30"/>
          <w:sz w:val="20"/>
          <w:szCs w:val="20"/>
          <w:lang w:val="ro-RO" w:eastAsia="ro-RO"/>
        </w:rPr>
      </w:pPr>
    </w:p>
    <w:p w:rsidR="00716C69" w:rsidRDefault="00716C69" w:rsidP="00FC1C13">
      <w:pPr>
        <w:widowControl w:val="0"/>
        <w:autoSpaceDE w:val="0"/>
        <w:autoSpaceDN w:val="0"/>
        <w:adjustRightInd w:val="0"/>
        <w:jc w:val="center"/>
        <w:rPr>
          <w:rFonts w:eastAsiaTheme="minorEastAsia"/>
          <w:b/>
          <w:bCs/>
          <w:sz w:val="20"/>
          <w:szCs w:val="20"/>
          <w:lang w:val="ro-RO" w:eastAsia="ro-RO"/>
        </w:rPr>
      </w:pPr>
    </w:p>
    <w:p w:rsidR="00716C69" w:rsidRPr="00FB5533" w:rsidRDefault="00716C69" w:rsidP="00FC1C13">
      <w:pPr>
        <w:widowControl w:val="0"/>
        <w:autoSpaceDE w:val="0"/>
        <w:autoSpaceDN w:val="0"/>
        <w:adjustRightInd w:val="0"/>
        <w:jc w:val="center"/>
        <w:rPr>
          <w:rFonts w:eastAsiaTheme="minorEastAsia"/>
          <w:b/>
          <w:bCs/>
          <w:sz w:val="20"/>
          <w:szCs w:val="20"/>
          <w:lang w:val="ro-RO" w:eastAsia="ro-RO"/>
        </w:rPr>
      </w:pPr>
    </w:p>
    <w:p w:rsidR="00FC1C13" w:rsidRPr="00FB5533" w:rsidRDefault="00FC1C13" w:rsidP="00FC1C1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716C69" w:rsidRPr="00FB5533" w:rsidRDefault="00716C69" w:rsidP="00FC1C13">
      <w:pPr>
        <w:widowControl w:val="0"/>
        <w:autoSpaceDE w:val="0"/>
        <w:autoSpaceDN w:val="0"/>
        <w:adjustRightInd w:val="0"/>
        <w:rPr>
          <w:rFonts w:eastAsiaTheme="minorEastAsia"/>
          <w:sz w:val="20"/>
          <w:szCs w:val="20"/>
          <w:lang w:val="ro-RO" w:eastAsia="ro-RO"/>
        </w:rPr>
      </w:pPr>
    </w:p>
    <w:p w:rsidR="00FC1C13" w:rsidRPr="00FB5533" w:rsidRDefault="00FC1C13" w:rsidP="00FC1C1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Default="00FC1C13" w:rsidP="00FC1C13">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 xml:space="preserve">Denumirea </w:t>
      </w:r>
      <w:r w:rsidR="002275A3">
        <w:rPr>
          <w:rFonts w:eastAsiaTheme="minorEastAsia"/>
          <w:sz w:val="20"/>
          <w:szCs w:val="20"/>
          <w:lang w:val="ro-RO" w:eastAsia="ro-RO"/>
        </w:rPr>
        <w:t>achizitiei</w:t>
      </w:r>
      <w:r w:rsidRPr="00FB5533">
        <w:rPr>
          <w:rFonts w:eastAsiaTheme="minorEastAsia"/>
          <w:sz w:val="20"/>
          <w:szCs w:val="20"/>
          <w:lang w:val="ro-RO" w:eastAsia="ro-RO"/>
        </w:rPr>
        <w:t>:</w:t>
      </w:r>
      <w:r w:rsidRPr="00EA2F3E">
        <w:rPr>
          <w:b/>
          <w:bCs/>
          <w:i/>
          <w:sz w:val="20"/>
          <w:szCs w:val="20"/>
          <w:lang w:val="ro-RO" w:eastAsia="ro-RO"/>
        </w:rPr>
        <w:t xml:space="preserve"> </w:t>
      </w:r>
    </w:p>
    <w:p w:rsidR="0080061B" w:rsidRPr="009A7019" w:rsidRDefault="0080061B" w:rsidP="0080061B">
      <w:pPr>
        <w:pStyle w:val="NoSpacing"/>
        <w:widowControl/>
        <w:autoSpaceDE/>
        <w:autoSpaceDN/>
        <w:adjustRightInd/>
        <w:ind w:left="1440"/>
        <w:jc w:val="center"/>
        <w:rPr>
          <w:sz w:val="22"/>
          <w:szCs w:val="22"/>
        </w:rPr>
      </w:pPr>
      <w:r w:rsidRPr="009A7019">
        <w:rPr>
          <w:b/>
          <w:i/>
          <w:sz w:val="22"/>
          <w:szCs w:val="22"/>
        </w:rPr>
        <w:t xml:space="preserve">Achiziție tabele electronice </w:t>
      </w:r>
    </w:p>
    <w:p w:rsidR="0080061B" w:rsidRDefault="0080061B" w:rsidP="0080061B">
      <w:pPr>
        <w:autoSpaceDE w:val="0"/>
        <w:autoSpaceDN w:val="0"/>
        <w:adjustRightInd w:val="0"/>
        <w:jc w:val="center"/>
        <w:rPr>
          <w:i/>
        </w:rPr>
      </w:pPr>
      <w:r w:rsidRPr="00DB2206">
        <w:rPr>
          <w:sz w:val="20"/>
          <w:szCs w:val="20"/>
        </w:rPr>
        <w:t>Cod de clasificare</w:t>
      </w:r>
      <w:r w:rsidRPr="00DB2206">
        <w:rPr>
          <w:b/>
          <w:sz w:val="20"/>
          <w:szCs w:val="20"/>
        </w:rPr>
        <w:t xml:space="preserve"> </w:t>
      </w:r>
      <w:r w:rsidRPr="009A7019">
        <w:rPr>
          <w:sz w:val="20"/>
          <w:szCs w:val="20"/>
        </w:rPr>
        <w:t>CPV</w:t>
      </w:r>
      <w:r w:rsidRPr="00DB2206">
        <w:rPr>
          <w:b/>
          <w:sz w:val="20"/>
          <w:szCs w:val="20"/>
          <w:lang w:val="es-ES"/>
        </w:rPr>
        <w:t xml:space="preserve"> </w:t>
      </w:r>
      <w:r w:rsidR="007D3551">
        <w:rPr>
          <w:i/>
          <w:sz w:val="22"/>
          <w:szCs w:val="22"/>
        </w:rPr>
        <w:t>37482000-</w:t>
      </w:r>
      <w:proofErr w:type="gramStart"/>
      <w:r w:rsidR="007D3551">
        <w:rPr>
          <w:i/>
          <w:sz w:val="22"/>
          <w:szCs w:val="22"/>
        </w:rPr>
        <w:t>0  Tabele</w:t>
      </w:r>
      <w:proofErr w:type="gramEnd"/>
      <w:r w:rsidR="007D3551">
        <w:rPr>
          <w:i/>
          <w:sz w:val="22"/>
          <w:szCs w:val="22"/>
        </w:rPr>
        <w:t xml:space="preserve"> de afişaj pentru informaţii sportive </w:t>
      </w:r>
      <w:r w:rsidRPr="001976F3">
        <w:rPr>
          <w:i/>
        </w:rPr>
        <w:t xml:space="preserve"> (Rev.2)</w:t>
      </w:r>
    </w:p>
    <w:p w:rsidR="0035039E" w:rsidRPr="0035039E" w:rsidRDefault="0035039E" w:rsidP="0035039E">
      <w:pPr>
        <w:widowControl w:val="0"/>
        <w:autoSpaceDE w:val="0"/>
        <w:autoSpaceDN w:val="0"/>
        <w:adjustRightInd w:val="0"/>
        <w:jc w:val="both"/>
        <w:rPr>
          <w:rFonts w:ascii="Arial" w:hAnsi="Arial" w:cs="Arial"/>
          <w:b/>
          <w:i/>
          <w:sz w:val="20"/>
          <w:szCs w:val="20"/>
          <w:lang w:val="pt-BR" w:eastAsia="ro-RO"/>
        </w:rPr>
      </w:pPr>
    </w:p>
    <w:p w:rsidR="00FC1C1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F3000F">
        <w:rPr>
          <w:rFonts w:eastAsiaTheme="minorEastAsia"/>
          <w:sz w:val="20"/>
          <w:szCs w:val="20"/>
          <w:lang w:val="ro-RO" w:eastAsia="ro-RO"/>
        </w:rPr>
        <w:t>livram</w:t>
      </w:r>
      <w:r w:rsidRPr="00FB5533">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w:t>
      </w:r>
      <w:r w:rsidR="002275A3">
        <w:rPr>
          <w:rFonts w:eastAsiaTheme="minorEastAsia"/>
          <w:i/>
          <w:iCs/>
          <w:sz w:val="20"/>
          <w:szCs w:val="20"/>
          <w:lang w:val="ro-RO" w:eastAsia="ro-RO"/>
        </w:rPr>
        <w:t>achizitiei</w:t>
      </w:r>
      <w:r w:rsidRPr="00FB5533">
        <w:rPr>
          <w:rFonts w:eastAsiaTheme="minorEastAsia"/>
          <w:i/>
          <w:iCs/>
          <w:sz w:val="20"/>
          <w:szCs w:val="20"/>
          <w:lang w:val="ro-RO" w:eastAsia="ro-RO"/>
        </w:rPr>
        <w:t xml:space="preserve">)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0C3DB8">
        <w:rPr>
          <w:rFonts w:eastAsiaTheme="minorEastAsia"/>
          <w:sz w:val="20"/>
          <w:szCs w:val="20"/>
          <w:lang w:val="ro-RO" w:eastAsia="ro-RO"/>
        </w:rPr>
        <w:t>(suma în litere şi în cifre), care se compune din:</w:t>
      </w:r>
    </w:p>
    <w:p w:rsidR="0080061B" w:rsidRDefault="0080061B" w:rsidP="0080061B">
      <w:pPr>
        <w:pStyle w:val="NoSpacing"/>
        <w:jc w:val="both"/>
        <w:rPr>
          <w:color w:val="000000" w:themeColor="text1"/>
          <w:sz w:val="20"/>
          <w:szCs w:val="20"/>
          <w:lang w:val="pt-BR"/>
        </w:rPr>
      </w:pPr>
    </w:p>
    <w:p w:rsidR="0080061B" w:rsidRDefault="0080061B" w:rsidP="0080061B">
      <w:pPr>
        <w:pStyle w:val="NoSpacing"/>
        <w:jc w:val="both"/>
        <w:rPr>
          <w:color w:val="000000" w:themeColor="text1"/>
          <w:sz w:val="20"/>
          <w:szCs w:val="20"/>
          <w:lang w:val="pt-BR"/>
        </w:rPr>
      </w:pPr>
    </w:p>
    <w:tbl>
      <w:tblPr>
        <w:tblStyle w:val="TableGrid"/>
        <w:tblW w:w="9454" w:type="dxa"/>
        <w:tblLook w:val="04A0" w:firstRow="1" w:lastRow="0" w:firstColumn="1" w:lastColumn="0" w:noHBand="0" w:noVBand="1"/>
      </w:tblPr>
      <w:tblGrid>
        <w:gridCol w:w="537"/>
        <w:gridCol w:w="3257"/>
        <w:gridCol w:w="1055"/>
        <w:gridCol w:w="1055"/>
        <w:gridCol w:w="1116"/>
        <w:gridCol w:w="1217"/>
        <w:gridCol w:w="1217"/>
      </w:tblGrid>
      <w:tr w:rsidR="0080061B" w:rsidRPr="00CD7EE1" w:rsidTr="004D336A">
        <w:trPr>
          <w:trHeight w:val="312"/>
        </w:trPr>
        <w:tc>
          <w:tcPr>
            <w:tcW w:w="537" w:type="dxa"/>
            <w:noWrap/>
          </w:tcPr>
          <w:p w:rsidR="0080061B" w:rsidRPr="00CD7EE1" w:rsidRDefault="0080061B" w:rsidP="00312B1B">
            <w:pPr>
              <w:widowControl w:val="0"/>
              <w:autoSpaceDE w:val="0"/>
              <w:autoSpaceDN w:val="0"/>
              <w:adjustRightInd w:val="0"/>
              <w:jc w:val="center"/>
              <w:rPr>
                <w:rFonts w:eastAsiaTheme="minorEastAsia"/>
                <w:b/>
                <w:bCs/>
                <w:sz w:val="20"/>
                <w:szCs w:val="20"/>
                <w:lang w:eastAsia="ro-RO"/>
              </w:rPr>
            </w:pPr>
            <w:r w:rsidRPr="00CD7EE1">
              <w:rPr>
                <w:rFonts w:eastAsiaTheme="minorEastAsia"/>
                <w:b/>
                <w:bCs/>
                <w:sz w:val="20"/>
                <w:szCs w:val="20"/>
                <w:lang w:eastAsia="ro-RO"/>
              </w:rPr>
              <w:t>Nr. crt.</w:t>
            </w:r>
          </w:p>
        </w:tc>
        <w:tc>
          <w:tcPr>
            <w:tcW w:w="3257" w:type="dxa"/>
            <w:noWrap/>
          </w:tcPr>
          <w:p w:rsidR="0080061B" w:rsidRPr="00CD7EE1" w:rsidRDefault="0080061B" w:rsidP="0080061B">
            <w:pPr>
              <w:widowControl w:val="0"/>
              <w:autoSpaceDE w:val="0"/>
              <w:autoSpaceDN w:val="0"/>
              <w:adjustRightInd w:val="0"/>
              <w:jc w:val="center"/>
              <w:rPr>
                <w:rFonts w:eastAsiaTheme="minorEastAsia"/>
                <w:b/>
                <w:sz w:val="20"/>
                <w:szCs w:val="20"/>
                <w:lang w:eastAsia="ro-RO"/>
              </w:rPr>
            </w:pPr>
            <w:r>
              <w:rPr>
                <w:rFonts w:eastAsiaTheme="minorEastAsia"/>
                <w:b/>
                <w:sz w:val="20"/>
                <w:szCs w:val="20"/>
                <w:lang w:eastAsia="ro-RO"/>
              </w:rPr>
              <w:t>Denumire produs</w:t>
            </w:r>
          </w:p>
        </w:tc>
        <w:tc>
          <w:tcPr>
            <w:tcW w:w="1055" w:type="dxa"/>
            <w:noWrap/>
          </w:tcPr>
          <w:p w:rsidR="0080061B" w:rsidRPr="00CD7EE1" w:rsidRDefault="0080061B" w:rsidP="00312B1B">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Unitate de masura</w:t>
            </w:r>
          </w:p>
        </w:tc>
        <w:tc>
          <w:tcPr>
            <w:tcW w:w="1055" w:type="dxa"/>
            <w:noWrap/>
          </w:tcPr>
          <w:p w:rsidR="0080061B" w:rsidRPr="00CD7EE1" w:rsidRDefault="0080061B" w:rsidP="00312B1B">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Cantitati</w:t>
            </w:r>
          </w:p>
        </w:tc>
        <w:tc>
          <w:tcPr>
            <w:tcW w:w="1116" w:type="dxa"/>
          </w:tcPr>
          <w:p w:rsidR="0080061B" w:rsidRPr="004C2641" w:rsidRDefault="0080061B" w:rsidP="00312B1B">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PRET UNITAR</w:t>
            </w:r>
            <w:r w:rsidRPr="004C2641">
              <w:rPr>
                <w:rFonts w:eastAsiaTheme="minorEastAsia"/>
                <w:b/>
                <w:bCs/>
                <w:sz w:val="20"/>
                <w:szCs w:val="20"/>
                <w:lang w:eastAsia="ro-RO"/>
              </w:rPr>
              <w:br/>
              <w:t>LEI FARA TVA</w:t>
            </w:r>
          </w:p>
        </w:tc>
        <w:tc>
          <w:tcPr>
            <w:tcW w:w="1217" w:type="dxa"/>
          </w:tcPr>
          <w:p w:rsidR="0080061B" w:rsidRPr="004C2641" w:rsidRDefault="0080061B" w:rsidP="00312B1B">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VALOARE</w:t>
            </w:r>
            <w:r w:rsidRPr="004C2641">
              <w:rPr>
                <w:rFonts w:eastAsiaTheme="minorEastAsia"/>
                <w:b/>
                <w:bCs/>
                <w:sz w:val="20"/>
                <w:szCs w:val="20"/>
                <w:lang w:eastAsia="ro-RO"/>
              </w:rPr>
              <w:br/>
              <w:t>LEI FARA TVA</w:t>
            </w:r>
          </w:p>
        </w:tc>
        <w:tc>
          <w:tcPr>
            <w:tcW w:w="1217" w:type="dxa"/>
          </w:tcPr>
          <w:p w:rsidR="0080061B" w:rsidRPr="004C2641" w:rsidRDefault="0080061B" w:rsidP="00312B1B">
            <w:pPr>
              <w:widowControl w:val="0"/>
              <w:autoSpaceDE w:val="0"/>
              <w:autoSpaceDN w:val="0"/>
              <w:adjustRightInd w:val="0"/>
              <w:jc w:val="center"/>
              <w:rPr>
                <w:rFonts w:eastAsiaTheme="minorEastAsia"/>
                <w:b/>
                <w:bCs/>
                <w:sz w:val="20"/>
                <w:szCs w:val="20"/>
                <w:lang w:eastAsia="ro-RO"/>
              </w:rPr>
            </w:pPr>
            <w:r w:rsidRPr="004C2641">
              <w:rPr>
                <w:rFonts w:eastAsiaTheme="minorEastAsia"/>
                <w:b/>
                <w:bCs/>
                <w:sz w:val="20"/>
                <w:szCs w:val="20"/>
                <w:lang w:eastAsia="ro-RO"/>
              </w:rPr>
              <w:t>VALOARE</w:t>
            </w:r>
            <w:r w:rsidRPr="004C2641">
              <w:rPr>
                <w:rFonts w:eastAsiaTheme="minorEastAsia"/>
                <w:b/>
                <w:bCs/>
                <w:sz w:val="20"/>
                <w:szCs w:val="20"/>
                <w:lang w:eastAsia="ro-RO"/>
              </w:rPr>
              <w:br/>
              <w:t xml:space="preserve">LEI </w:t>
            </w:r>
            <w:r>
              <w:rPr>
                <w:rFonts w:eastAsiaTheme="minorEastAsia"/>
                <w:b/>
                <w:bCs/>
                <w:sz w:val="20"/>
                <w:szCs w:val="20"/>
                <w:lang w:eastAsia="ro-RO"/>
              </w:rPr>
              <w:t>CU</w:t>
            </w:r>
            <w:r w:rsidRPr="004C2641">
              <w:rPr>
                <w:rFonts w:eastAsiaTheme="minorEastAsia"/>
                <w:b/>
                <w:bCs/>
                <w:sz w:val="20"/>
                <w:szCs w:val="20"/>
                <w:lang w:eastAsia="ro-RO"/>
              </w:rPr>
              <w:t xml:space="preserve"> TVA</w:t>
            </w:r>
          </w:p>
        </w:tc>
      </w:tr>
      <w:tr w:rsidR="004D336A" w:rsidRPr="00CD7EE1" w:rsidTr="004D336A">
        <w:trPr>
          <w:trHeight w:val="312"/>
        </w:trPr>
        <w:tc>
          <w:tcPr>
            <w:tcW w:w="537" w:type="dxa"/>
            <w:noWrap/>
            <w:vAlign w:val="bottom"/>
          </w:tcPr>
          <w:p w:rsidR="004D336A" w:rsidRPr="00CD7EE1" w:rsidRDefault="004D336A" w:rsidP="00312B1B">
            <w:pPr>
              <w:jc w:val="center"/>
              <w:rPr>
                <w:sz w:val="20"/>
                <w:szCs w:val="20"/>
              </w:rPr>
            </w:pPr>
            <w:r w:rsidRPr="00CD7EE1">
              <w:rPr>
                <w:sz w:val="20"/>
                <w:szCs w:val="20"/>
              </w:rPr>
              <w:t>1</w:t>
            </w:r>
          </w:p>
        </w:tc>
        <w:tc>
          <w:tcPr>
            <w:tcW w:w="3257" w:type="dxa"/>
            <w:noWrap/>
            <w:vAlign w:val="bottom"/>
          </w:tcPr>
          <w:p w:rsidR="004D336A" w:rsidRPr="0080061B" w:rsidRDefault="004D336A" w:rsidP="00312B1B">
            <w:pPr>
              <w:pStyle w:val="Default"/>
              <w:rPr>
                <w:rFonts w:ascii="Times New Roman" w:hAnsi="Times New Roman" w:cs="Times New Roman"/>
                <w:bCs/>
                <w:sz w:val="20"/>
                <w:szCs w:val="20"/>
              </w:rPr>
            </w:pPr>
            <w:r w:rsidRPr="0080061B">
              <w:rPr>
                <w:rFonts w:ascii="Times New Roman" w:hAnsi="Times New Roman" w:cs="Times New Roman"/>
                <w:bCs/>
                <w:sz w:val="20"/>
                <w:szCs w:val="20"/>
              </w:rPr>
              <w:t>TABELA ELECTRONICA FOTBAL</w:t>
            </w:r>
          </w:p>
          <w:p w:rsidR="004D336A" w:rsidRPr="00CD7EE1" w:rsidRDefault="004D336A" w:rsidP="00312B1B">
            <w:pPr>
              <w:rPr>
                <w:sz w:val="20"/>
                <w:szCs w:val="20"/>
              </w:rPr>
            </w:pPr>
          </w:p>
        </w:tc>
        <w:tc>
          <w:tcPr>
            <w:tcW w:w="1055" w:type="dxa"/>
            <w:noWrap/>
            <w:vAlign w:val="bottom"/>
          </w:tcPr>
          <w:p w:rsidR="004D336A" w:rsidRPr="00CD7EE1" w:rsidRDefault="004D336A" w:rsidP="00312B1B">
            <w:pPr>
              <w:jc w:val="center"/>
              <w:rPr>
                <w:sz w:val="20"/>
                <w:szCs w:val="20"/>
              </w:rPr>
            </w:pPr>
            <w:proofErr w:type="gramStart"/>
            <w:r w:rsidRPr="00CD7EE1">
              <w:rPr>
                <w:sz w:val="20"/>
                <w:szCs w:val="20"/>
              </w:rPr>
              <w:t>buc</w:t>
            </w:r>
            <w:proofErr w:type="gramEnd"/>
            <w:r w:rsidRPr="00CD7EE1">
              <w:rPr>
                <w:sz w:val="20"/>
                <w:szCs w:val="20"/>
              </w:rPr>
              <w:t>.</w:t>
            </w:r>
          </w:p>
        </w:tc>
        <w:tc>
          <w:tcPr>
            <w:tcW w:w="1055" w:type="dxa"/>
            <w:noWrap/>
            <w:vAlign w:val="bottom"/>
          </w:tcPr>
          <w:p w:rsidR="004D336A" w:rsidRPr="0080061B" w:rsidRDefault="004D336A" w:rsidP="00312B1B">
            <w:pPr>
              <w:jc w:val="right"/>
              <w:rPr>
                <w:bCs/>
                <w:sz w:val="20"/>
                <w:szCs w:val="20"/>
              </w:rPr>
            </w:pPr>
            <w:r w:rsidRPr="0080061B">
              <w:rPr>
                <w:bCs/>
                <w:sz w:val="20"/>
                <w:szCs w:val="20"/>
              </w:rPr>
              <w:t>1</w:t>
            </w:r>
          </w:p>
        </w:tc>
        <w:tc>
          <w:tcPr>
            <w:tcW w:w="1116" w:type="dxa"/>
          </w:tcPr>
          <w:p w:rsidR="004D336A" w:rsidRPr="001D5364" w:rsidRDefault="004D336A" w:rsidP="00312B1B">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217" w:type="dxa"/>
          </w:tcPr>
          <w:p w:rsidR="004D336A" w:rsidRPr="001D5364" w:rsidRDefault="004D336A" w:rsidP="00312B1B">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217" w:type="dxa"/>
          </w:tcPr>
          <w:p w:rsidR="004D336A" w:rsidRPr="001D5364" w:rsidRDefault="004D336A" w:rsidP="00312B1B">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D336A" w:rsidRPr="00CD7EE1" w:rsidTr="004D336A">
        <w:trPr>
          <w:trHeight w:val="312"/>
        </w:trPr>
        <w:tc>
          <w:tcPr>
            <w:tcW w:w="537" w:type="dxa"/>
            <w:noWrap/>
            <w:vAlign w:val="bottom"/>
          </w:tcPr>
          <w:p w:rsidR="004D336A" w:rsidRPr="00CD7EE1" w:rsidRDefault="004D336A" w:rsidP="00312B1B">
            <w:pPr>
              <w:jc w:val="center"/>
              <w:rPr>
                <w:sz w:val="20"/>
                <w:szCs w:val="20"/>
              </w:rPr>
            </w:pPr>
            <w:r w:rsidRPr="00CD7EE1">
              <w:rPr>
                <w:sz w:val="20"/>
                <w:szCs w:val="20"/>
              </w:rPr>
              <w:t>2</w:t>
            </w:r>
          </w:p>
        </w:tc>
        <w:tc>
          <w:tcPr>
            <w:tcW w:w="3257" w:type="dxa"/>
            <w:vAlign w:val="bottom"/>
          </w:tcPr>
          <w:p w:rsidR="004D336A" w:rsidRPr="0080061B" w:rsidRDefault="004D336A" w:rsidP="00312B1B">
            <w:pPr>
              <w:autoSpaceDE w:val="0"/>
              <w:autoSpaceDN w:val="0"/>
              <w:adjustRightInd w:val="0"/>
              <w:rPr>
                <w:color w:val="000000"/>
                <w:sz w:val="20"/>
                <w:szCs w:val="20"/>
              </w:rPr>
            </w:pPr>
            <w:r w:rsidRPr="0080061B">
              <w:rPr>
                <w:color w:val="000000"/>
                <w:sz w:val="20"/>
                <w:szCs w:val="20"/>
              </w:rPr>
              <w:t xml:space="preserve">Tabela electronica schimbare jucatori </w:t>
            </w:r>
          </w:p>
          <w:p w:rsidR="004D336A" w:rsidRPr="00CD7EE1" w:rsidRDefault="004D336A" w:rsidP="00312B1B">
            <w:pPr>
              <w:rPr>
                <w:sz w:val="20"/>
                <w:szCs w:val="20"/>
              </w:rPr>
            </w:pPr>
          </w:p>
        </w:tc>
        <w:tc>
          <w:tcPr>
            <w:tcW w:w="1055" w:type="dxa"/>
            <w:noWrap/>
            <w:vAlign w:val="bottom"/>
          </w:tcPr>
          <w:p w:rsidR="004D336A" w:rsidRPr="00CD7EE1" w:rsidRDefault="004D336A" w:rsidP="00312B1B">
            <w:pPr>
              <w:jc w:val="center"/>
              <w:rPr>
                <w:sz w:val="20"/>
                <w:szCs w:val="20"/>
              </w:rPr>
            </w:pPr>
            <w:r w:rsidRPr="00CD7EE1">
              <w:rPr>
                <w:sz w:val="20"/>
                <w:szCs w:val="20"/>
              </w:rPr>
              <w:t>cutii</w:t>
            </w:r>
          </w:p>
        </w:tc>
        <w:tc>
          <w:tcPr>
            <w:tcW w:w="1055" w:type="dxa"/>
            <w:noWrap/>
            <w:vAlign w:val="bottom"/>
          </w:tcPr>
          <w:p w:rsidR="004D336A" w:rsidRPr="0080061B" w:rsidRDefault="004D336A" w:rsidP="00312B1B">
            <w:pPr>
              <w:jc w:val="right"/>
              <w:rPr>
                <w:bCs/>
                <w:sz w:val="20"/>
                <w:szCs w:val="20"/>
              </w:rPr>
            </w:pPr>
            <w:r w:rsidRPr="0080061B">
              <w:rPr>
                <w:bCs/>
                <w:sz w:val="20"/>
                <w:szCs w:val="20"/>
              </w:rPr>
              <w:t>1</w:t>
            </w:r>
          </w:p>
        </w:tc>
        <w:tc>
          <w:tcPr>
            <w:tcW w:w="1116" w:type="dxa"/>
          </w:tcPr>
          <w:p w:rsidR="004D336A" w:rsidRPr="001D5364" w:rsidRDefault="004D336A" w:rsidP="00312B1B">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217" w:type="dxa"/>
          </w:tcPr>
          <w:p w:rsidR="004D336A" w:rsidRPr="001D5364" w:rsidRDefault="004D336A" w:rsidP="00312B1B">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217" w:type="dxa"/>
          </w:tcPr>
          <w:p w:rsidR="004D336A" w:rsidRPr="001D5364" w:rsidRDefault="004D336A" w:rsidP="00312B1B">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4D336A" w:rsidRPr="00CD7EE1" w:rsidTr="004D336A">
        <w:trPr>
          <w:trHeight w:val="564"/>
        </w:trPr>
        <w:tc>
          <w:tcPr>
            <w:tcW w:w="5904" w:type="dxa"/>
            <w:gridSpan w:val="4"/>
            <w:noWrap/>
            <w:vAlign w:val="bottom"/>
          </w:tcPr>
          <w:p w:rsidR="004D336A" w:rsidRPr="008E12CD" w:rsidRDefault="004D336A" w:rsidP="00312B1B">
            <w:pPr>
              <w:jc w:val="center"/>
              <w:rPr>
                <w:b/>
                <w:sz w:val="20"/>
                <w:szCs w:val="20"/>
              </w:rPr>
            </w:pPr>
            <w:r w:rsidRPr="008E12CD">
              <w:rPr>
                <w:b/>
                <w:sz w:val="20"/>
                <w:szCs w:val="20"/>
              </w:rPr>
              <w:t xml:space="preserve">Total </w:t>
            </w:r>
            <w:r>
              <w:rPr>
                <w:b/>
                <w:sz w:val="20"/>
                <w:szCs w:val="20"/>
              </w:rPr>
              <w:t>( Lei fara TVA)</w:t>
            </w:r>
          </w:p>
        </w:tc>
        <w:tc>
          <w:tcPr>
            <w:tcW w:w="1116" w:type="dxa"/>
          </w:tcPr>
          <w:p w:rsidR="004D336A" w:rsidRPr="001D5364" w:rsidRDefault="004D336A" w:rsidP="00312B1B">
            <w:pPr>
              <w:widowControl w:val="0"/>
              <w:autoSpaceDE w:val="0"/>
              <w:autoSpaceDN w:val="0"/>
              <w:adjustRightInd w:val="0"/>
              <w:jc w:val="center"/>
              <w:rPr>
                <w:rFonts w:eastAsiaTheme="minorEastAsia"/>
                <w:bCs/>
                <w:i/>
                <w:sz w:val="18"/>
                <w:szCs w:val="18"/>
                <w:highlight w:val="yellow"/>
                <w:lang w:eastAsia="ro-RO"/>
              </w:rPr>
            </w:pPr>
          </w:p>
        </w:tc>
        <w:tc>
          <w:tcPr>
            <w:tcW w:w="1217" w:type="dxa"/>
          </w:tcPr>
          <w:p w:rsidR="004D336A" w:rsidRPr="001D5364" w:rsidRDefault="004D336A" w:rsidP="00312B1B">
            <w:pPr>
              <w:widowControl w:val="0"/>
              <w:autoSpaceDE w:val="0"/>
              <w:autoSpaceDN w:val="0"/>
              <w:adjustRightInd w:val="0"/>
              <w:jc w:val="center"/>
              <w:rPr>
                <w:rFonts w:eastAsiaTheme="minorEastAsia"/>
                <w:bCs/>
                <w:i/>
                <w:sz w:val="18"/>
                <w:szCs w:val="18"/>
                <w:highlight w:val="yellow"/>
                <w:lang w:eastAsia="ro-RO"/>
              </w:rPr>
            </w:pPr>
          </w:p>
        </w:tc>
        <w:tc>
          <w:tcPr>
            <w:tcW w:w="1217" w:type="dxa"/>
          </w:tcPr>
          <w:p w:rsidR="004D336A" w:rsidRPr="001D5364" w:rsidRDefault="004D336A" w:rsidP="00312B1B">
            <w:pPr>
              <w:widowControl w:val="0"/>
              <w:autoSpaceDE w:val="0"/>
              <w:autoSpaceDN w:val="0"/>
              <w:adjustRightInd w:val="0"/>
              <w:jc w:val="center"/>
              <w:rPr>
                <w:rFonts w:eastAsiaTheme="minorEastAsia"/>
                <w:bCs/>
                <w:i/>
                <w:sz w:val="18"/>
                <w:szCs w:val="18"/>
                <w:highlight w:val="yellow"/>
                <w:lang w:eastAsia="ro-RO"/>
              </w:rPr>
            </w:pPr>
          </w:p>
        </w:tc>
      </w:tr>
    </w:tbl>
    <w:p w:rsidR="0080061B" w:rsidRDefault="0080061B" w:rsidP="0080061B">
      <w:pPr>
        <w:pStyle w:val="NoSpacing"/>
        <w:jc w:val="both"/>
        <w:rPr>
          <w:color w:val="000000" w:themeColor="text1"/>
          <w:sz w:val="20"/>
          <w:szCs w:val="20"/>
          <w:lang w:val="pt-BR"/>
        </w:rPr>
      </w:pPr>
    </w:p>
    <w:p w:rsidR="000C3DB8" w:rsidRPr="000C3DB8" w:rsidRDefault="0080061B" w:rsidP="0080061B">
      <w:pPr>
        <w:pStyle w:val="NoSpacing"/>
        <w:jc w:val="both"/>
        <w:rPr>
          <w:color w:val="000000" w:themeColor="text1"/>
          <w:sz w:val="20"/>
          <w:szCs w:val="20"/>
          <w:lang w:val="pt-BR"/>
        </w:rPr>
      </w:pPr>
      <w:r w:rsidRPr="000C3DB8">
        <w:rPr>
          <w:color w:val="000000" w:themeColor="text1"/>
          <w:sz w:val="20"/>
          <w:szCs w:val="20"/>
          <w:lang w:val="pt-BR"/>
        </w:rPr>
        <w:t xml:space="preserve"> </w:t>
      </w:r>
    </w:p>
    <w:p w:rsidR="00FC1C13" w:rsidRPr="00332893" w:rsidRDefault="00FC1C13" w:rsidP="00FC1C1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Pr="00FB5533">
        <w:rPr>
          <w:rFonts w:eastAsiaTheme="minorEastAsia"/>
          <w:sz w:val="20"/>
          <w:szCs w:val="20"/>
          <w:lang w:val="ro-RO" w:eastAsia="ro-RO"/>
        </w:rPr>
        <w:t xml:space="preserve">Ne angajăm ca. în cazul în care oferta noastră este stabilită câştigătoare. începem </w:t>
      </w:r>
      <w:r w:rsidR="00AD167F">
        <w:rPr>
          <w:rFonts w:eastAsiaTheme="minorEastAsia"/>
          <w:sz w:val="20"/>
          <w:szCs w:val="20"/>
          <w:lang w:val="ro-RO" w:eastAsia="ro-RO"/>
        </w:rPr>
        <w:t xml:space="preserve">livrarea produselor </w:t>
      </w:r>
      <w:r w:rsidR="00F3000F">
        <w:rPr>
          <w:rFonts w:eastAsiaTheme="minorEastAsia"/>
          <w:sz w:val="20"/>
          <w:szCs w:val="20"/>
          <w:lang w:val="ro-RO" w:eastAsia="ro-RO"/>
        </w:rPr>
        <w:t xml:space="preserve"> cât mai curând posibil.</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Pr="00FB5533">
        <w:rPr>
          <w:rFonts w:eastAsiaTheme="minorEastAsia"/>
          <w:sz w:val="20"/>
          <w:szCs w:val="20"/>
          <w:lang w:val="ro-RO" w:eastAsia="ro-RO"/>
        </w:rPr>
        <w:t>Ne angajăm să menţinem aceasta ofer</w:t>
      </w:r>
      <w:r>
        <w:rPr>
          <w:rFonts w:eastAsiaTheme="minorEastAsia"/>
          <w:sz w:val="20"/>
          <w:szCs w:val="20"/>
          <w:lang w:val="ro-RO" w:eastAsia="ro-RO"/>
        </w:rPr>
        <w:t>tă valabilă pentru o durată de</w:t>
      </w:r>
      <w:r>
        <w:rPr>
          <w:rFonts w:eastAsiaTheme="minorEastAsia"/>
          <w:sz w:val="20"/>
          <w:szCs w:val="20"/>
          <w:lang w:val="ro-RO" w:eastAsia="ro-RO"/>
        </w:rPr>
        <w:tab/>
        <w:t xml:space="preserve"> </w:t>
      </w:r>
      <w:r w:rsidR="00C43261">
        <w:rPr>
          <w:rFonts w:eastAsiaTheme="minorEastAsia"/>
          <w:sz w:val="20"/>
          <w:szCs w:val="20"/>
          <w:lang w:val="ro-RO" w:eastAsia="ro-RO"/>
        </w:rPr>
        <w:t>3</w:t>
      </w:r>
      <w:r>
        <w:rPr>
          <w:rFonts w:eastAsiaTheme="minorEastAsia"/>
          <w:sz w:val="20"/>
          <w:szCs w:val="20"/>
          <w:lang w:val="ro-RO" w:eastAsia="ro-RO"/>
        </w:rPr>
        <w:t xml:space="preserve">0 </w:t>
      </w:r>
      <w:r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Pr="00FB5533">
        <w:rPr>
          <w:rFonts w:eastAsiaTheme="minorEastAsia"/>
          <w:sz w:val="20"/>
          <w:szCs w:val="20"/>
          <w:lang w:val="ro-RO" w:eastAsia="ro-RO"/>
        </w:rPr>
        <w:t>Precizăm că: (</w:t>
      </w:r>
      <w:r w:rsidRPr="00FB5533">
        <w:rPr>
          <w:rFonts w:eastAsiaTheme="minorEastAsia"/>
          <w:i/>
          <w:sz w:val="20"/>
          <w:szCs w:val="20"/>
          <w:lang w:val="ro-RO" w:eastAsia="ro-RO"/>
        </w:rPr>
        <w:t>se bifează opţiunea corespunzătoare</w:t>
      </w:r>
      <w:r w:rsidRPr="00FB5533">
        <w:rPr>
          <w:rFonts w:eastAsiaTheme="minorEastAsia"/>
          <w:sz w:val="20"/>
          <w:szCs w:val="20"/>
          <w:lang w:val="ro-RO" w:eastAsia="ro-RO"/>
        </w:rPr>
        <w:t>):</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w:t>
      </w: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depunem ofertă alternativă, ale cărei detalii sunt prezentate într-un formular de oferta separat, marcat în mod clar </w:t>
      </w:r>
      <w:r w:rsidR="00FC1C13" w:rsidRPr="00FB5533">
        <w:rPr>
          <w:rFonts w:eastAsiaTheme="minorEastAsia"/>
          <w:b/>
          <w:bCs/>
          <w:sz w:val="20"/>
          <w:szCs w:val="20"/>
          <w:lang w:val="ro-RO" w:eastAsia="ro-RO"/>
        </w:rPr>
        <w:t xml:space="preserve">„alternativă/ altă </w:t>
      </w:r>
      <w:r w:rsidR="00FC1C13" w:rsidRPr="00FB5533">
        <w:rPr>
          <w:rFonts w:eastAsiaTheme="minorEastAsia"/>
          <w:sz w:val="20"/>
          <w:szCs w:val="20"/>
          <w:lang w:val="ro-RO" w:eastAsia="ro-RO"/>
        </w:rPr>
        <w:t>ofertă'".</w:t>
      </w:r>
    </w:p>
    <w:p w:rsidR="00FC1C13" w:rsidRPr="00FB5533" w:rsidRDefault="00CD7EE1" w:rsidP="004D336A">
      <w:pPr>
        <w:widowControl w:val="0"/>
        <w:autoSpaceDE w:val="0"/>
        <w:autoSpaceDN w:val="0"/>
        <w:adjustRightInd w:val="0"/>
        <w:spacing w:after="120"/>
        <w:jc w:val="both"/>
        <w:rPr>
          <w:rFonts w:eastAsiaTheme="minorEastAsia"/>
          <w:b/>
          <w:bCs/>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nu depunem ofertă </w:t>
      </w:r>
      <w:r w:rsidR="00FC1C13" w:rsidRPr="00FB5533">
        <w:rPr>
          <w:rFonts w:eastAsiaTheme="minorEastAsia"/>
          <w:b/>
          <w:bCs/>
          <w:sz w:val="20"/>
          <w:szCs w:val="20"/>
          <w:lang w:val="ro-RO" w:eastAsia="ro-RO"/>
        </w:rPr>
        <w:t>alternativă.</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FC1C13">
        <w:rPr>
          <w:rFonts w:eastAsiaTheme="minorEastAsia"/>
          <w:sz w:val="20"/>
          <w:szCs w:val="20"/>
          <w:lang w:val="ro-RO" w:eastAsia="ro-RO"/>
        </w:rPr>
        <w:t>.</w:t>
      </w:r>
      <w:r w:rsidR="00FC1C13" w:rsidRPr="00FB5533">
        <w:rPr>
          <w:rFonts w:eastAsiaTheme="minorEastAsia"/>
          <w:sz w:val="20"/>
          <w:szCs w:val="20"/>
          <w:lang w:val="ro-RO" w:eastAsia="ro-RO"/>
        </w:rPr>
        <w:t xml:space="preserve">Până la </w:t>
      </w:r>
      <w:r w:rsidR="002275A3">
        <w:rPr>
          <w:rFonts w:eastAsiaTheme="minorEastAsia"/>
          <w:sz w:val="20"/>
          <w:szCs w:val="20"/>
          <w:lang w:val="ro-RO" w:eastAsia="ro-RO"/>
        </w:rPr>
        <w:t xml:space="preserve">finalizarea achizitiei publice </w:t>
      </w:r>
      <w:r w:rsidR="00FC1C13" w:rsidRPr="00FB5533">
        <w:rPr>
          <w:rFonts w:eastAsiaTheme="minorEastAsia"/>
          <w:sz w:val="20"/>
          <w:szCs w:val="20"/>
          <w:lang w:val="ro-RO" w:eastAsia="ro-RO"/>
        </w:rPr>
        <w:t xml:space="preserve"> de achiziţie publică aceasta ofertă, împreună cu comunicarea transmisă de dumneavoastră, prin care oferta noastră este acceptată ca fiind câştigătoare, vor constitui un contract angajant între noi.</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C1C13" w:rsidRPr="00FB5533" w:rsidRDefault="00FC1C13" w:rsidP="00FC1C1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716C69" w:rsidRPr="00AA5F11" w:rsidRDefault="00716C69" w:rsidP="00FC1C13">
      <w:pPr>
        <w:rPr>
          <w:rFonts w:eastAsiaTheme="minorEastAsia"/>
          <w:sz w:val="20"/>
          <w:szCs w:val="20"/>
          <w:lang w:val="pt-BR"/>
        </w:rPr>
      </w:pP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Data</w:t>
      </w:r>
      <w:r w:rsidRPr="00AA5F11">
        <w:rPr>
          <w:rFonts w:eastAsiaTheme="minorEastAsia"/>
          <w:sz w:val="20"/>
          <w:szCs w:val="20"/>
          <w:lang w:val="pt-BR"/>
        </w:rPr>
        <w:tab/>
        <w:t>_________________</w:t>
      </w:r>
    </w:p>
    <w:p w:rsidR="00FC1C13" w:rsidRPr="00AA5F11" w:rsidRDefault="00FC1C13" w:rsidP="00FC1C13">
      <w:pPr>
        <w:rPr>
          <w:rFonts w:eastAsiaTheme="minorEastAsia"/>
          <w:b/>
          <w:bCs/>
          <w:sz w:val="20"/>
          <w:szCs w:val="20"/>
          <w:lang w:val="pt-BR"/>
        </w:rPr>
      </w:pPr>
    </w:p>
    <w:p w:rsidR="00FC1C13" w:rsidRPr="00AA5F11" w:rsidRDefault="00FC1C13" w:rsidP="00FC1C13">
      <w:pPr>
        <w:rPr>
          <w:rFonts w:eastAsiaTheme="minorEastAsia"/>
          <w:b/>
          <w:bCs/>
          <w:i/>
          <w:iCs/>
          <w:sz w:val="20"/>
          <w:szCs w:val="20"/>
          <w:lang w:val="pt-BR"/>
        </w:rPr>
      </w:pPr>
      <w:r w:rsidRPr="00AA5F11">
        <w:rPr>
          <w:rFonts w:eastAsiaTheme="minorEastAsia"/>
          <w:b/>
          <w:bCs/>
          <w:sz w:val="20"/>
          <w:szCs w:val="20"/>
          <w:lang w:val="pt-BR"/>
        </w:rPr>
        <w:t>Ofertant</w:t>
      </w:r>
      <w:r w:rsidRPr="00AA5F11">
        <w:rPr>
          <w:rFonts w:eastAsiaTheme="minorEastAsia"/>
          <w:b/>
          <w:bCs/>
          <w:sz w:val="20"/>
          <w:szCs w:val="20"/>
          <w:lang w:val="pt-BR"/>
        </w:rPr>
        <w:tab/>
      </w:r>
      <w:proofErr w:type="gramStart"/>
      <w:r w:rsidRPr="00AA5F11">
        <w:rPr>
          <w:rFonts w:eastAsiaTheme="minorEastAsia"/>
          <w:b/>
          <w:bCs/>
          <w:i/>
          <w:iCs/>
          <w:sz w:val="20"/>
          <w:szCs w:val="20"/>
          <w:lang w:val="pt-BR"/>
        </w:rPr>
        <w:t>.........</w:t>
      </w:r>
      <w:proofErr w:type="gramEnd"/>
      <w:r w:rsidRPr="00AA5F11">
        <w:rPr>
          <w:rFonts w:eastAsiaTheme="minorEastAsia"/>
          <w:b/>
          <w:bCs/>
          <w:i/>
          <w:iCs/>
          <w:sz w:val="20"/>
          <w:szCs w:val="20"/>
          <w:lang w:val="pt-BR"/>
        </w:rPr>
        <w:t>(reprezentant legal/împuternicit)</w:t>
      </w:r>
    </w:p>
    <w:p w:rsidR="00FC1C13" w:rsidRPr="00AA5F11" w:rsidRDefault="00FC1C13" w:rsidP="00FC1C13">
      <w:pPr>
        <w:rPr>
          <w:rFonts w:eastAsiaTheme="minorEastAsia"/>
          <w:b/>
          <w:bCs/>
          <w:i/>
          <w:iCs/>
          <w:sz w:val="20"/>
          <w:szCs w:val="20"/>
          <w:lang w:val="pt-BR"/>
        </w:rPr>
      </w:pPr>
      <w:proofErr w:type="gramStart"/>
      <w:r w:rsidRPr="00AA5F11">
        <w:rPr>
          <w:rFonts w:eastAsiaTheme="minorEastAsia"/>
          <w:b/>
          <w:bCs/>
          <w:i/>
          <w:iCs/>
          <w:sz w:val="20"/>
          <w:szCs w:val="20"/>
          <w:lang w:val="pt-BR"/>
        </w:rPr>
        <w:t>............................................................................</w:t>
      </w:r>
      <w:proofErr w:type="gramEnd"/>
    </w:p>
    <w:p w:rsidR="00FC1C13" w:rsidRPr="00AA5F11" w:rsidRDefault="00FC1C13" w:rsidP="00FC1C13">
      <w:pPr>
        <w:rPr>
          <w:rFonts w:eastAsiaTheme="minorEastAsia"/>
          <w:sz w:val="20"/>
          <w:szCs w:val="20"/>
          <w:lang w:val="pt-BR"/>
        </w:rPr>
      </w:pPr>
      <w:r w:rsidRPr="00AA5F11">
        <w:rPr>
          <w:rFonts w:eastAsiaTheme="minorEastAsia"/>
          <w:sz w:val="20"/>
          <w:szCs w:val="20"/>
          <w:lang w:val="pt-BR"/>
        </w:rPr>
        <w:t>(denumirea Ofertantului -</w:t>
      </w:r>
      <w:proofErr w:type="gramStart"/>
      <w:r w:rsidRPr="00AA5F11">
        <w:rPr>
          <w:rFonts w:eastAsiaTheme="minorEastAsia"/>
          <w:sz w:val="20"/>
          <w:szCs w:val="20"/>
          <w:lang w:val="pt-BR"/>
        </w:rPr>
        <w:t xml:space="preserve">   </w:t>
      </w:r>
      <w:proofErr w:type="gramEnd"/>
      <w:r w:rsidRPr="00AA5F11">
        <w:rPr>
          <w:rFonts w:eastAsiaTheme="minorEastAsia"/>
          <w:sz w:val="20"/>
          <w:szCs w:val="20"/>
          <w:lang w:val="pt-BR"/>
        </w:rPr>
        <w:t>in cazul unei Asocieri toţi membrii Asocierii)</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Nume si prenume</w:t>
      </w:r>
    </w:p>
    <w:p w:rsidR="00FC1C13" w:rsidRPr="00AA5F11" w:rsidRDefault="00FC1C13" w:rsidP="00FC1C13">
      <w:pPr>
        <w:rPr>
          <w:rFonts w:eastAsiaTheme="minorEastAsia"/>
          <w:sz w:val="20"/>
          <w:szCs w:val="20"/>
          <w:lang w:val="pt-BR"/>
        </w:rPr>
      </w:pPr>
      <w:proofErr w:type="gramStart"/>
      <w:r w:rsidRPr="00AA5F11">
        <w:rPr>
          <w:rFonts w:eastAsiaTheme="minorEastAsia"/>
          <w:sz w:val="20"/>
          <w:szCs w:val="20"/>
          <w:lang w:val="pt-BR"/>
        </w:rPr>
        <w:t>...........................................................</w:t>
      </w:r>
      <w:proofErr w:type="gramEnd"/>
    </w:p>
    <w:p w:rsidR="00FC1C13" w:rsidRPr="00AA5F11" w:rsidRDefault="00FC1C13" w:rsidP="00FC1C13">
      <w:pPr>
        <w:rPr>
          <w:rFonts w:eastAsiaTheme="minorEastAsia"/>
          <w:sz w:val="20"/>
          <w:szCs w:val="20"/>
          <w:lang w:val="pt-BR"/>
        </w:rPr>
      </w:pPr>
      <w:r w:rsidRPr="00AA5F11">
        <w:rPr>
          <w:rFonts w:eastAsiaTheme="minorEastAsia"/>
          <w:sz w:val="20"/>
          <w:szCs w:val="20"/>
          <w:lang w:val="pt-BR"/>
        </w:rPr>
        <w:t>(semnătura si stampila)</w:t>
      </w:r>
    </w:p>
    <w:p w:rsidR="003F4A41" w:rsidRDefault="003F4A41" w:rsidP="000C3DB8">
      <w:pPr>
        <w:widowControl w:val="0"/>
        <w:autoSpaceDE w:val="0"/>
        <w:autoSpaceDN w:val="0"/>
        <w:adjustRightInd w:val="0"/>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4C718A" w:rsidRDefault="004C718A" w:rsidP="00744E54">
      <w:pPr>
        <w:widowControl w:val="0"/>
        <w:autoSpaceDE w:val="0"/>
        <w:autoSpaceDN w:val="0"/>
        <w:adjustRightInd w:val="0"/>
        <w:jc w:val="right"/>
        <w:rPr>
          <w:rFonts w:eastAsiaTheme="minorEastAsia"/>
          <w:bCs/>
          <w:sz w:val="20"/>
          <w:szCs w:val="20"/>
          <w:lang w:eastAsia="ro-RO"/>
        </w:rPr>
      </w:pPr>
    </w:p>
    <w:p w:rsidR="00DC5930" w:rsidRPr="004E41E4" w:rsidRDefault="00AC3DF4" w:rsidP="00DC5930">
      <w:pPr>
        <w:jc w:val="right"/>
        <w:rPr>
          <w:b/>
          <w:color w:val="000000"/>
          <w:sz w:val="20"/>
          <w:szCs w:val="20"/>
          <w:lang w:val="ro-RO"/>
        </w:rPr>
      </w:pPr>
      <w:r>
        <w:rPr>
          <w:b/>
          <w:color w:val="000000"/>
          <w:sz w:val="20"/>
          <w:szCs w:val="20"/>
          <w:lang w:val="ro-RO"/>
        </w:rPr>
        <w:t>FORMULAR 6</w:t>
      </w:r>
    </w:p>
    <w:p w:rsidR="00DC5930" w:rsidRPr="004E41E4" w:rsidRDefault="00DC5930" w:rsidP="00DC5930">
      <w:pPr>
        <w:rPr>
          <w:color w:val="000000"/>
          <w:sz w:val="20"/>
          <w:szCs w:val="20"/>
          <w:lang w:val="ro-RO"/>
        </w:rPr>
      </w:pPr>
      <w:r w:rsidRPr="004E41E4">
        <w:rPr>
          <w:color w:val="000000"/>
          <w:sz w:val="20"/>
          <w:szCs w:val="20"/>
          <w:lang w:val="ro-RO"/>
        </w:rPr>
        <w:t>OPERATOR ECONOMIC</w:t>
      </w: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DC5930" w:rsidRPr="004E41E4" w:rsidRDefault="00DC5930" w:rsidP="00DC5930">
      <w:pPr>
        <w:rPr>
          <w:color w:val="000000"/>
          <w:sz w:val="20"/>
          <w:szCs w:val="20"/>
          <w:lang w:val="ro-RO"/>
        </w:rPr>
      </w:pPr>
    </w:p>
    <w:p w:rsidR="00DC5930" w:rsidRPr="004E41E4" w:rsidRDefault="00DC5930" w:rsidP="00DC5930">
      <w:pPr>
        <w:jc w:val="center"/>
        <w:rPr>
          <w:b/>
          <w:bCs/>
          <w:color w:val="000000"/>
          <w:sz w:val="20"/>
          <w:szCs w:val="20"/>
          <w:lang w:val="ro-RO"/>
        </w:rPr>
      </w:pPr>
      <w:r w:rsidRPr="004E41E4">
        <w:rPr>
          <w:b/>
          <w:bCs/>
          <w:color w:val="000000"/>
          <w:sz w:val="20"/>
          <w:szCs w:val="20"/>
          <w:lang w:val="ro-RO"/>
        </w:rPr>
        <w:t>ÎMPUTERNICIRE</w:t>
      </w:r>
    </w:p>
    <w:p w:rsidR="00DC5930" w:rsidRPr="004E41E4" w:rsidRDefault="00DC5930" w:rsidP="00DC5930">
      <w:pPr>
        <w:rPr>
          <w:color w:val="000000"/>
          <w:sz w:val="20"/>
          <w:szCs w:val="20"/>
          <w:lang w:val="ro-RO"/>
        </w:rPr>
      </w:pPr>
    </w:p>
    <w:p w:rsidR="00DC5930" w:rsidRPr="004E41E4" w:rsidRDefault="00DC5930" w:rsidP="00DC5930">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4D336A" w:rsidRDefault="00DC5930" w:rsidP="00DC5930">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w:t>
      </w:r>
    </w:p>
    <w:p w:rsidR="004D336A" w:rsidRDefault="004D336A" w:rsidP="00DC5930">
      <w:pPr>
        <w:rPr>
          <w:color w:val="000000"/>
          <w:sz w:val="20"/>
          <w:szCs w:val="20"/>
          <w:lang w:val="ro-RO"/>
        </w:rPr>
      </w:pPr>
    </w:p>
    <w:p w:rsidR="004D336A" w:rsidRPr="009A7019" w:rsidRDefault="004D336A" w:rsidP="004D336A">
      <w:pPr>
        <w:pStyle w:val="NoSpacing"/>
        <w:widowControl/>
        <w:autoSpaceDE/>
        <w:autoSpaceDN/>
        <w:adjustRightInd/>
        <w:ind w:left="1440"/>
        <w:jc w:val="center"/>
        <w:rPr>
          <w:sz w:val="22"/>
          <w:szCs w:val="22"/>
        </w:rPr>
      </w:pPr>
      <w:r>
        <w:rPr>
          <w:b/>
          <w:i/>
          <w:sz w:val="22"/>
          <w:szCs w:val="22"/>
        </w:rPr>
        <w:t>Achiziția</w:t>
      </w:r>
      <w:r w:rsidRPr="009A7019">
        <w:rPr>
          <w:b/>
          <w:i/>
          <w:sz w:val="22"/>
          <w:szCs w:val="22"/>
        </w:rPr>
        <w:t xml:space="preserve"> </w:t>
      </w:r>
      <w:r>
        <w:rPr>
          <w:b/>
          <w:i/>
          <w:sz w:val="22"/>
          <w:szCs w:val="22"/>
        </w:rPr>
        <w:t xml:space="preserve">de </w:t>
      </w:r>
      <w:r w:rsidRPr="009A7019">
        <w:rPr>
          <w:b/>
          <w:i/>
          <w:sz w:val="22"/>
          <w:szCs w:val="22"/>
        </w:rPr>
        <w:t xml:space="preserve">tabele electronice </w:t>
      </w:r>
    </w:p>
    <w:p w:rsidR="004D336A" w:rsidRDefault="004D336A" w:rsidP="004D336A">
      <w:pPr>
        <w:autoSpaceDE w:val="0"/>
        <w:autoSpaceDN w:val="0"/>
        <w:adjustRightInd w:val="0"/>
        <w:jc w:val="center"/>
        <w:rPr>
          <w:i/>
        </w:rPr>
      </w:pPr>
      <w:r w:rsidRPr="00DB2206">
        <w:rPr>
          <w:sz w:val="20"/>
          <w:szCs w:val="20"/>
        </w:rPr>
        <w:t>Cod de clasificare</w:t>
      </w:r>
      <w:r w:rsidRPr="00DB2206">
        <w:rPr>
          <w:b/>
          <w:sz w:val="20"/>
          <w:szCs w:val="20"/>
        </w:rPr>
        <w:t xml:space="preserve"> </w:t>
      </w:r>
      <w:r w:rsidRPr="009A7019">
        <w:rPr>
          <w:sz w:val="20"/>
          <w:szCs w:val="20"/>
        </w:rPr>
        <w:t>CPV</w:t>
      </w:r>
      <w:r w:rsidRPr="00DB2206">
        <w:rPr>
          <w:b/>
          <w:sz w:val="20"/>
          <w:szCs w:val="20"/>
          <w:lang w:val="es-ES"/>
        </w:rPr>
        <w:t xml:space="preserve"> </w:t>
      </w:r>
      <w:r w:rsidR="007D3551">
        <w:rPr>
          <w:i/>
          <w:sz w:val="22"/>
          <w:szCs w:val="22"/>
        </w:rPr>
        <w:t>37482000-</w:t>
      </w:r>
      <w:proofErr w:type="gramStart"/>
      <w:r w:rsidR="007D3551">
        <w:rPr>
          <w:i/>
          <w:sz w:val="22"/>
          <w:szCs w:val="22"/>
        </w:rPr>
        <w:t>0  Tabele</w:t>
      </w:r>
      <w:proofErr w:type="gramEnd"/>
      <w:r w:rsidR="007D3551">
        <w:rPr>
          <w:i/>
          <w:sz w:val="22"/>
          <w:szCs w:val="22"/>
        </w:rPr>
        <w:t xml:space="preserve"> de afişaj pentru informaţii sportive </w:t>
      </w:r>
      <w:r w:rsidRPr="001976F3">
        <w:rPr>
          <w:i/>
        </w:rPr>
        <w:t xml:space="preserve"> (Rev.2)</w:t>
      </w:r>
    </w:p>
    <w:p w:rsidR="004D336A" w:rsidRDefault="004D336A" w:rsidP="00DC5930">
      <w:pPr>
        <w:rPr>
          <w:color w:val="000000"/>
          <w:sz w:val="20"/>
          <w:szCs w:val="20"/>
          <w:lang w:val="ro-RO"/>
        </w:rPr>
      </w:pPr>
    </w:p>
    <w:p w:rsidR="004D336A" w:rsidRDefault="004D336A"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organizată de Municipiul Onesti si sa semneze, următoarele documente: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oferta;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răspunsurile la clarificări;</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documentele de calificare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tehnica;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financiara;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DC5930" w:rsidRPr="004E41E4" w:rsidRDefault="00DC5930" w:rsidP="00DC5930">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DC5930" w:rsidRPr="004E41E4" w:rsidRDefault="00DC5930" w:rsidP="00DC5930">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Pr>
          <w:color w:val="000000"/>
          <w:sz w:val="20"/>
          <w:szCs w:val="20"/>
          <w:lang w:val="ro-RO"/>
        </w:rPr>
        <w:t>procesul de achizitie publica organizat de Autoritatea Contractanta-Municipiul Onesti.</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DC5930" w:rsidRPr="004E41E4" w:rsidRDefault="00DC5930" w:rsidP="00DC5930">
      <w:pPr>
        <w:rPr>
          <w:color w:val="000000"/>
          <w:sz w:val="20"/>
          <w:szCs w:val="20"/>
          <w:lang w:val="ro-RO"/>
        </w:rPr>
      </w:pPr>
      <w:r w:rsidRPr="004E41E4">
        <w:rPr>
          <w:color w:val="000000"/>
          <w:sz w:val="20"/>
          <w:szCs w:val="20"/>
          <w:lang w:val="ro-RO"/>
        </w:rPr>
        <w:t>S.C. ..............................................</w:t>
      </w:r>
    </w:p>
    <w:p w:rsidR="00DC5930" w:rsidRPr="004E41E4" w:rsidRDefault="00DC5930" w:rsidP="00DC5930">
      <w:pPr>
        <w:rPr>
          <w:color w:val="000000"/>
          <w:sz w:val="20"/>
          <w:szCs w:val="20"/>
          <w:lang w:val="ro-RO"/>
        </w:rPr>
      </w:pPr>
      <w:r w:rsidRPr="004E41E4">
        <w:rPr>
          <w:color w:val="000000"/>
          <w:sz w:val="20"/>
          <w:szCs w:val="20"/>
          <w:lang w:val="ro-RO"/>
        </w:rPr>
        <w:t xml:space="preserve">reprezentată legal prin </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DC5930" w:rsidRPr="004E41E4" w:rsidRDefault="00DC5930" w:rsidP="00DC5930">
      <w:pPr>
        <w:rPr>
          <w:color w:val="000000"/>
          <w:sz w:val="20"/>
          <w:szCs w:val="20"/>
          <w:lang w:val="ro-RO"/>
        </w:rPr>
      </w:pPr>
      <w:r w:rsidRPr="004E41E4">
        <w:rPr>
          <w:color w:val="000000"/>
          <w:sz w:val="20"/>
          <w:szCs w:val="20"/>
          <w:lang w:val="ro-RO"/>
        </w:rPr>
        <w:t>având funcţia de</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i/>
          <w:iCs/>
          <w:color w:val="000000"/>
          <w:sz w:val="20"/>
          <w:szCs w:val="20"/>
          <w:lang w:val="ro-RO"/>
        </w:rPr>
      </w:pPr>
      <w:r w:rsidRPr="004E41E4">
        <w:rPr>
          <w:i/>
          <w:iCs/>
          <w:color w:val="000000"/>
          <w:sz w:val="20"/>
          <w:szCs w:val="20"/>
          <w:lang w:val="ro-RO"/>
        </w:rPr>
        <w:t>(Semnătura autorizata .şi stampila)</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Pr>
          <w:b/>
          <w:bCs/>
          <w:i/>
          <w:iCs/>
          <w:color w:val="000000"/>
          <w:sz w:val="20"/>
          <w:szCs w:val="20"/>
          <w:lang w:val="ro-RO"/>
        </w:rPr>
        <w:t>achizitie publica</w:t>
      </w:r>
      <w:r w:rsidRPr="004E41E4">
        <w:rPr>
          <w:b/>
          <w:bCs/>
          <w:i/>
          <w:iCs/>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AC3DF4" w:rsidRDefault="00AC3DF4" w:rsidP="00DC5930">
      <w:pPr>
        <w:rPr>
          <w:sz w:val="20"/>
          <w:szCs w:val="20"/>
          <w:lang w:val="ro-RO"/>
        </w:rPr>
      </w:pPr>
    </w:p>
    <w:p w:rsidR="003708BC" w:rsidRDefault="003708BC" w:rsidP="00DC5930">
      <w:pPr>
        <w:rPr>
          <w:sz w:val="20"/>
          <w:szCs w:val="20"/>
          <w:lang w:val="ro-RO"/>
        </w:rPr>
      </w:pPr>
    </w:p>
    <w:p w:rsidR="00DC5930" w:rsidRPr="004E41E4" w:rsidRDefault="00AC3DF4" w:rsidP="00DC5930">
      <w:pPr>
        <w:jc w:val="right"/>
        <w:rPr>
          <w:b/>
          <w:sz w:val="20"/>
          <w:szCs w:val="20"/>
          <w:lang w:val="es-ES"/>
        </w:rPr>
      </w:pPr>
      <w:r>
        <w:rPr>
          <w:b/>
          <w:sz w:val="20"/>
          <w:szCs w:val="20"/>
          <w:lang w:val="es-ES"/>
        </w:rPr>
        <w:lastRenderedPageBreak/>
        <w:t>FORMULARUL 7</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p>
    <w:p w:rsidR="00DC5930" w:rsidRPr="004E41E4" w:rsidRDefault="00DC5930" w:rsidP="00DC5930">
      <w:pPr>
        <w:jc w:val="center"/>
        <w:rPr>
          <w:b/>
          <w:sz w:val="20"/>
          <w:szCs w:val="20"/>
          <w:lang w:val="it-IT"/>
        </w:rPr>
      </w:pPr>
      <w:r w:rsidRPr="004E41E4">
        <w:rPr>
          <w:b/>
          <w:sz w:val="20"/>
          <w:szCs w:val="20"/>
          <w:lang w:val="it-IT"/>
        </w:rPr>
        <w:t>DECLARATIE</w:t>
      </w:r>
    </w:p>
    <w:p w:rsidR="00DC5930" w:rsidRPr="004E41E4" w:rsidRDefault="00DC5930" w:rsidP="00DC5930">
      <w:pPr>
        <w:jc w:val="center"/>
        <w:rPr>
          <w:b/>
          <w:sz w:val="20"/>
          <w:szCs w:val="20"/>
          <w:lang w:val="it-IT"/>
        </w:rPr>
      </w:pPr>
      <w:proofErr w:type="gramStart"/>
      <w:r w:rsidRPr="004E41E4">
        <w:rPr>
          <w:b/>
          <w:sz w:val="20"/>
          <w:szCs w:val="20"/>
          <w:lang w:val="it-IT"/>
        </w:rPr>
        <w:t>privind</w:t>
      </w:r>
      <w:proofErr w:type="gramEnd"/>
    </w:p>
    <w:p w:rsidR="00DC5930" w:rsidRPr="004E41E4" w:rsidRDefault="00DC5930" w:rsidP="00DC5930">
      <w:pPr>
        <w:jc w:val="center"/>
        <w:rPr>
          <w:b/>
          <w:sz w:val="20"/>
          <w:szCs w:val="20"/>
          <w:lang w:val="it-IT"/>
        </w:rPr>
      </w:pPr>
      <w:r w:rsidRPr="004E41E4">
        <w:rPr>
          <w:b/>
          <w:sz w:val="20"/>
          <w:szCs w:val="20"/>
          <w:lang w:val="it-IT"/>
        </w:rPr>
        <w:t xml:space="preserve">denumirea şi datele de identificare ale </w:t>
      </w:r>
      <w:proofErr w:type="gramStart"/>
      <w:r w:rsidRPr="004E41E4">
        <w:rPr>
          <w:b/>
          <w:sz w:val="20"/>
          <w:szCs w:val="20"/>
          <w:lang w:val="it-IT"/>
        </w:rPr>
        <w:t>ofertantului</w:t>
      </w:r>
      <w:proofErr w:type="gramEnd"/>
    </w:p>
    <w:p w:rsidR="00DC5930" w:rsidRPr="004E41E4" w:rsidRDefault="00DC5930" w:rsidP="00DC5930">
      <w:pPr>
        <w:ind w:firstLine="720"/>
        <w:jc w:val="both"/>
        <w:rPr>
          <w:sz w:val="20"/>
          <w:szCs w:val="20"/>
          <w:u w:val="single"/>
          <w:lang w:val="ro-RO"/>
        </w:rPr>
      </w:pPr>
    </w:p>
    <w:p w:rsidR="00DC5930" w:rsidRPr="004E41E4" w:rsidRDefault="00DC5930" w:rsidP="00DC5930">
      <w:pPr>
        <w:jc w:val="both"/>
        <w:rPr>
          <w:sz w:val="20"/>
          <w:szCs w:val="20"/>
          <w:lang w:val="ro-RO"/>
        </w:rPr>
      </w:pPr>
      <w:r w:rsidRPr="004E41E4">
        <w:rPr>
          <w:sz w:val="20"/>
          <w:szCs w:val="20"/>
          <w:lang w:val="ro-RO"/>
        </w:rPr>
        <w:tab/>
        <w:t xml:space="preserve">Subsemnatul ........................................................................................., reprezentant împuternicit al .................................................................. .........................................................................................................................., </w:t>
      </w:r>
    </w:p>
    <w:p w:rsidR="00DC5930" w:rsidRPr="004E41E4" w:rsidRDefault="00DC5930" w:rsidP="00DC5930">
      <w:pPr>
        <w:jc w:val="both"/>
        <w:rPr>
          <w:sz w:val="20"/>
          <w:szCs w:val="20"/>
          <w:lang w:val="ro-RO"/>
        </w:rPr>
      </w:pPr>
      <w:r w:rsidRPr="004E41E4">
        <w:rPr>
          <w:sz w:val="20"/>
          <w:szCs w:val="20"/>
          <w:lang w:val="ro-RO"/>
        </w:rPr>
        <w:t xml:space="preserve">                                (denumirea/numele si sediul/adresa ofertantului)</w:t>
      </w:r>
    </w:p>
    <w:p w:rsidR="00DC5930" w:rsidRDefault="00DC5930" w:rsidP="00DC5930">
      <w:pPr>
        <w:ind w:right="-90"/>
        <w:jc w:val="both"/>
        <w:rPr>
          <w:rFonts w:ascii="Arial" w:eastAsiaTheme="minorEastAsia" w:hAnsi="Arial" w:cs="Arial"/>
          <w:b/>
          <w:i/>
          <w:sz w:val="20"/>
          <w:szCs w:val="20"/>
          <w:lang w:val="ro-RO" w:eastAsia="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de </w:t>
      </w:r>
      <w:r>
        <w:rPr>
          <w:color w:val="000000"/>
          <w:sz w:val="20"/>
          <w:szCs w:val="20"/>
          <w:lang w:val="pt-BR"/>
        </w:rPr>
        <w:t>produse</w:t>
      </w:r>
      <w:r w:rsidRPr="004E41E4">
        <w:rPr>
          <w:sz w:val="20"/>
          <w:szCs w:val="20"/>
          <w:lang w:val="ro-RO"/>
        </w:rPr>
        <w:t>:</w:t>
      </w:r>
      <w:r w:rsidRPr="00040BCB">
        <w:rPr>
          <w:rFonts w:ascii="Arial" w:eastAsiaTheme="minorEastAsia" w:hAnsi="Arial" w:cs="Arial"/>
          <w:b/>
          <w:i/>
          <w:sz w:val="20"/>
          <w:szCs w:val="20"/>
          <w:lang w:val="ro-RO" w:eastAsia="ro-RO"/>
        </w:rPr>
        <w:t xml:space="preserve"> </w:t>
      </w:r>
    </w:p>
    <w:p w:rsidR="004D336A" w:rsidRPr="009A7019" w:rsidRDefault="004D336A" w:rsidP="004D336A">
      <w:pPr>
        <w:pStyle w:val="NoSpacing"/>
        <w:widowControl/>
        <w:autoSpaceDE/>
        <w:autoSpaceDN/>
        <w:adjustRightInd/>
        <w:ind w:left="1440"/>
        <w:jc w:val="center"/>
        <w:rPr>
          <w:sz w:val="22"/>
          <w:szCs w:val="22"/>
        </w:rPr>
      </w:pPr>
      <w:r w:rsidRPr="009A7019">
        <w:rPr>
          <w:b/>
          <w:i/>
          <w:sz w:val="22"/>
          <w:szCs w:val="22"/>
        </w:rPr>
        <w:t xml:space="preserve">Achiziție tabele electronice </w:t>
      </w:r>
    </w:p>
    <w:p w:rsidR="004D336A" w:rsidRDefault="004D336A" w:rsidP="004D336A">
      <w:pPr>
        <w:autoSpaceDE w:val="0"/>
        <w:autoSpaceDN w:val="0"/>
        <w:adjustRightInd w:val="0"/>
        <w:jc w:val="center"/>
        <w:rPr>
          <w:i/>
        </w:rPr>
      </w:pPr>
      <w:r w:rsidRPr="00DB2206">
        <w:rPr>
          <w:sz w:val="20"/>
          <w:szCs w:val="20"/>
        </w:rPr>
        <w:t>Cod de clasificare</w:t>
      </w:r>
      <w:r w:rsidRPr="00DB2206">
        <w:rPr>
          <w:b/>
          <w:sz w:val="20"/>
          <w:szCs w:val="20"/>
        </w:rPr>
        <w:t xml:space="preserve"> </w:t>
      </w:r>
      <w:r w:rsidRPr="009A7019">
        <w:rPr>
          <w:sz w:val="20"/>
          <w:szCs w:val="20"/>
        </w:rPr>
        <w:t>CPV</w:t>
      </w:r>
      <w:r w:rsidRPr="00DB2206">
        <w:rPr>
          <w:b/>
          <w:sz w:val="20"/>
          <w:szCs w:val="20"/>
          <w:lang w:val="es-ES"/>
        </w:rPr>
        <w:t xml:space="preserve"> </w:t>
      </w:r>
      <w:r w:rsidR="007D3551">
        <w:rPr>
          <w:i/>
          <w:sz w:val="22"/>
          <w:szCs w:val="22"/>
        </w:rPr>
        <w:t>37482000-</w:t>
      </w:r>
      <w:proofErr w:type="gramStart"/>
      <w:r w:rsidR="007D3551">
        <w:rPr>
          <w:i/>
          <w:sz w:val="22"/>
          <w:szCs w:val="22"/>
        </w:rPr>
        <w:t>0  Tabele</w:t>
      </w:r>
      <w:proofErr w:type="gramEnd"/>
      <w:r w:rsidR="007D3551">
        <w:rPr>
          <w:i/>
          <w:sz w:val="22"/>
          <w:szCs w:val="22"/>
        </w:rPr>
        <w:t xml:space="preserve"> de afişaj pentru informaţii sportive </w:t>
      </w:r>
      <w:r w:rsidRPr="001976F3">
        <w:rPr>
          <w:i/>
        </w:rPr>
        <w:t xml:space="preserve"> (Rev.2)</w:t>
      </w:r>
    </w:p>
    <w:p w:rsidR="00DC5930" w:rsidRDefault="00DC5930" w:rsidP="00DC5930">
      <w:pPr>
        <w:pStyle w:val="NoSpacing"/>
        <w:jc w:val="center"/>
        <w:rPr>
          <w:rFonts w:ascii="Arial" w:hAnsi="Arial" w:cs="Arial"/>
          <w:b/>
          <w:i/>
          <w:sz w:val="20"/>
          <w:szCs w:val="20"/>
          <w:lang w:val="en-US"/>
        </w:rPr>
      </w:pPr>
    </w:p>
    <w:p w:rsidR="00DC5930" w:rsidRPr="004E41E4" w:rsidRDefault="00DC5930" w:rsidP="00DC5930">
      <w:pPr>
        <w:ind w:right="-90"/>
        <w:jc w:val="both"/>
        <w:rPr>
          <w:b/>
          <w:sz w:val="20"/>
          <w:szCs w:val="20"/>
          <w:lang w:val="ro-RO"/>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DC5930" w:rsidRPr="006E2C3D" w:rsidTr="001126F6">
        <w:trPr>
          <w:jc w:val="center"/>
        </w:trPr>
        <w:tc>
          <w:tcPr>
            <w:tcW w:w="2519" w:type="dxa"/>
            <w:vAlign w:val="center"/>
          </w:tcPr>
          <w:p w:rsidR="00DC5930" w:rsidRPr="004E41E4" w:rsidRDefault="00DC5930" w:rsidP="00DC5930">
            <w:pPr>
              <w:jc w:val="center"/>
              <w:rPr>
                <w:b/>
                <w:sz w:val="20"/>
                <w:szCs w:val="20"/>
                <w:lang w:val="ro-RO"/>
              </w:rPr>
            </w:pPr>
            <w:r w:rsidRPr="004E41E4">
              <w:rPr>
                <w:b/>
                <w:sz w:val="20"/>
                <w:szCs w:val="20"/>
                <w:lang w:val="ro-RO"/>
              </w:rPr>
              <w:t>DENUMIRE OPERATOR</w:t>
            </w:r>
          </w:p>
        </w:tc>
        <w:tc>
          <w:tcPr>
            <w:tcW w:w="2018" w:type="dxa"/>
            <w:vAlign w:val="center"/>
          </w:tcPr>
          <w:p w:rsidR="00DC5930" w:rsidRPr="004E41E4" w:rsidRDefault="00DC5930" w:rsidP="00DC5930">
            <w:pPr>
              <w:jc w:val="center"/>
              <w:rPr>
                <w:b/>
                <w:sz w:val="20"/>
                <w:szCs w:val="20"/>
                <w:lang w:val="ro-RO"/>
              </w:rPr>
            </w:pPr>
            <w:r w:rsidRPr="004E41E4">
              <w:rPr>
                <w:b/>
                <w:sz w:val="20"/>
                <w:szCs w:val="20"/>
                <w:lang w:val="ro-RO"/>
              </w:rPr>
              <w:t>ADRESĂ, TELEFON, FAX, EMAIL</w:t>
            </w:r>
          </w:p>
        </w:tc>
        <w:tc>
          <w:tcPr>
            <w:tcW w:w="1701" w:type="dxa"/>
            <w:vAlign w:val="center"/>
          </w:tcPr>
          <w:p w:rsidR="00DC5930" w:rsidRPr="004E41E4" w:rsidRDefault="00DC5930" w:rsidP="00DC5930">
            <w:pPr>
              <w:jc w:val="center"/>
              <w:rPr>
                <w:b/>
                <w:sz w:val="20"/>
                <w:szCs w:val="20"/>
                <w:lang w:val="ro-RO"/>
              </w:rPr>
            </w:pPr>
            <w:r w:rsidRPr="004E41E4">
              <w:rPr>
                <w:b/>
                <w:sz w:val="20"/>
                <w:szCs w:val="20"/>
                <w:lang w:val="ro-RO"/>
              </w:rPr>
              <w:t xml:space="preserve">NR. ÎNREGISTRARE IN REGISTRUL COMERTULUI, </w:t>
            </w:r>
          </w:p>
          <w:p w:rsidR="00DC5930" w:rsidRPr="004E41E4" w:rsidRDefault="00DC5930" w:rsidP="00DC5930">
            <w:pPr>
              <w:jc w:val="center"/>
              <w:rPr>
                <w:b/>
                <w:sz w:val="20"/>
                <w:szCs w:val="20"/>
                <w:lang w:val="ro-RO"/>
              </w:rPr>
            </w:pPr>
            <w:r w:rsidRPr="004E41E4">
              <w:rPr>
                <w:b/>
                <w:sz w:val="20"/>
                <w:szCs w:val="20"/>
                <w:lang w:val="ro-RO"/>
              </w:rPr>
              <w:t>COD UNIC DE INREGISTRARE FISCALA</w:t>
            </w:r>
          </w:p>
        </w:tc>
        <w:tc>
          <w:tcPr>
            <w:tcW w:w="2126" w:type="dxa"/>
            <w:vAlign w:val="center"/>
          </w:tcPr>
          <w:p w:rsidR="00DC5930" w:rsidRPr="004E41E4" w:rsidRDefault="00DC5930" w:rsidP="00DC5930">
            <w:pPr>
              <w:jc w:val="center"/>
              <w:rPr>
                <w:b/>
                <w:sz w:val="20"/>
                <w:szCs w:val="20"/>
                <w:lang w:val="ro-RO"/>
              </w:rPr>
            </w:pPr>
            <w:r w:rsidRPr="004E41E4">
              <w:rPr>
                <w:b/>
                <w:sz w:val="20"/>
                <w:szCs w:val="20"/>
                <w:lang w:val="ro-RO"/>
              </w:rPr>
              <w:t>CALITATEA DE PARTICIPANT LA ACHIZITIA PUBLICA</w:t>
            </w:r>
          </w:p>
        </w:tc>
        <w:tc>
          <w:tcPr>
            <w:tcW w:w="2126" w:type="dxa"/>
          </w:tcPr>
          <w:p w:rsidR="00DC5930" w:rsidRPr="004E41E4" w:rsidRDefault="00DC5930" w:rsidP="00DC5930">
            <w:pPr>
              <w:jc w:val="center"/>
              <w:rPr>
                <w:b/>
                <w:sz w:val="20"/>
                <w:szCs w:val="20"/>
                <w:lang w:val="ro-RO"/>
              </w:rPr>
            </w:pPr>
            <w:r>
              <w:rPr>
                <w:b/>
                <w:sz w:val="20"/>
                <w:szCs w:val="20"/>
                <w:lang w:val="ro-RO"/>
              </w:rPr>
              <w:t>Cont IBAN Trezorerie</w:t>
            </w:r>
          </w:p>
        </w:tc>
      </w:tr>
      <w:tr w:rsidR="00DC5930" w:rsidRPr="00332893" w:rsidTr="001126F6">
        <w:trPr>
          <w:jc w:val="center"/>
        </w:trPr>
        <w:tc>
          <w:tcPr>
            <w:tcW w:w="2519" w:type="dxa"/>
          </w:tcPr>
          <w:p w:rsidR="00DC5930" w:rsidRPr="00683A5B" w:rsidRDefault="00DC5930" w:rsidP="00DC5930">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r>
    </w:tbl>
    <w:p w:rsidR="00DC5930" w:rsidRPr="004E41E4" w:rsidRDefault="00DC5930" w:rsidP="00DC5930">
      <w:pPr>
        <w:ind w:left="360"/>
        <w:jc w:val="both"/>
        <w:rPr>
          <w:b/>
          <w:i/>
          <w:sz w:val="20"/>
          <w:szCs w:val="20"/>
          <w:lang w:val="ro-RO"/>
        </w:rPr>
      </w:pPr>
    </w:p>
    <w:p w:rsidR="00DC5930" w:rsidRPr="004E41E4" w:rsidRDefault="00DC5930" w:rsidP="00DC5930">
      <w:pPr>
        <w:ind w:left="360"/>
        <w:jc w:val="both"/>
        <w:rPr>
          <w:b/>
          <w:i/>
          <w:sz w:val="20"/>
          <w:szCs w:val="20"/>
          <w:lang w:val="ro-RO"/>
        </w:rPr>
      </w:pPr>
    </w:p>
    <w:p w:rsidR="00DC5930" w:rsidRPr="004E41E4" w:rsidRDefault="00DC5930" w:rsidP="00DC5930">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Pr>
          <w:i/>
          <w:color w:val="000000"/>
          <w:sz w:val="20"/>
          <w:szCs w:val="20"/>
          <w:lang w:val="ro-RO"/>
        </w:rPr>
        <w:t>achizitia publica</w:t>
      </w:r>
      <w:r w:rsidRPr="004E41E4">
        <w:rPr>
          <w:i/>
          <w:color w:val="000000"/>
          <w:sz w:val="20"/>
          <w:szCs w:val="20"/>
          <w:lang w:val="ro-RO"/>
        </w:rPr>
        <w:t xml:space="preserve"> (ofertant/ ofertant asociat/ tert sustinator/ subcontractant). In cazul asocierii se va preciza cine este liderul asocierii. Se vor preciza pentru fiecare (ofertant/ ofertant asociat/ tert sustinator/ subcontractant) datele de identificare.</w:t>
      </w:r>
    </w:p>
    <w:p w:rsidR="00DC5930" w:rsidRPr="004E41E4" w:rsidRDefault="00DC5930" w:rsidP="00DC5930">
      <w:pPr>
        <w:jc w:val="both"/>
        <w:rPr>
          <w:i/>
          <w:sz w:val="20"/>
          <w:szCs w:val="20"/>
          <w:lang w:val="ro-RO"/>
        </w:rPr>
      </w:pPr>
    </w:p>
    <w:p w:rsidR="004D336A" w:rsidRDefault="004D336A" w:rsidP="00DC5930">
      <w:pPr>
        <w:jc w:val="both"/>
        <w:rPr>
          <w:b/>
          <w:sz w:val="20"/>
          <w:szCs w:val="20"/>
          <w:lang w:val="es-ES"/>
        </w:rPr>
      </w:pPr>
    </w:p>
    <w:p w:rsidR="004D336A" w:rsidRDefault="004D336A" w:rsidP="00DC5930">
      <w:pPr>
        <w:jc w:val="both"/>
        <w:rPr>
          <w:b/>
          <w:sz w:val="20"/>
          <w:szCs w:val="20"/>
          <w:lang w:val="es-ES"/>
        </w:rPr>
      </w:pPr>
    </w:p>
    <w:p w:rsidR="004D336A" w:rsidRDefault="004D336A" w:rsidP="00DC5930">
      <w:pPr>
        <w:jc w:val="both"/>
        <w:rPr>
          <w:b/>
          <w:sz w:val="20"/>
          <w:szCs w:val="20"/>
          <w:lang w:val="es-ES"/>
        </w:rPr>
      </w:pPr>
    </w:p>
    <w:p w:rsidR="004D336A" w:rsidRDefault="004D336A"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Subsemnatul____________, în calitate de ___________________________, legal autorizat să semnez</w:t>
      </w:r>
    </w:p>
    <w:p w:rsidR="00DC5930" w:rsidRPr="004E41E4" w:rsidRDefault="00DC5930" w:rsidP="00DC5930">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DC5930" w:rsidRPr="004E41E4" w:rsidRDefault="00DC5930" w:rsidP="00DC5930">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DC5930" w:rsidRPr="004E41E4" w:rsidRDefault="00DC5930" w:rsidP="00DC5930">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DC5930" w:rsidRPr="004E41E4" w:rsidRDefault="00DC5930" w:rsidP="00DC5930">
      <w:pPr>
        <w:jc w:val="both"/>
        <w:rPr>
          <w:i/>
          <w:sz w:val="20"/>
          <w:szCs w:val="20"/>
          <w:lang w:val="es-ES"/>
        </w:rPr>
      </w:pPr>
    </w:p>
    <w:p w:rsidR="00DC5930" w:rsidRPr="004E41E4" w:rsidRDefault="00DC5930" w:rsidP="00DC5930">
      <w:pPr>
        <w:jc w:val="both"/>
        <w:rPr>
          <w:i/>
          <w:sz w:val="20"/>
          <w:szCs w:val="20"/>
          <w:lang w:val="es-ES"/>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DC5930" w:rsidRDefault="00DC5930" w:rsidP="00DC5930">
      <w:pPr>
        <w:rPr>
          <w:sz w:val="20"/>
          <w:szCs w:val="20"/>
          <w:lang w:val="ro-RO"/>
        </w:rPr>
      </w:pPr>
    </w:p>
    <w:p w:rsidR="00DC5930" w:rsidRDefault="00DC5930" w:rsidP="00DC5930">
      <w:pPr>
        <w:rPr>
          <w:sz w:val="20"/>
          <w:szCs w:val="20"/>
          <w:lang w:val="ro-RO"/>
        </w:rPr>
      </w:pPr>
    </w:p>
    <w:p w:rsidR="003708BC" w:rsidRDefault="003708BC" w:rsidP="00DC5930">
      <w:pPr>
        <w:rPr>
          <w:sz w:val="20"/>
          <w:szCs w:val="20"/>
          <w:lang w:val="ro-RO"/>
        </w:rPr>
      </w:pPr>
    </w:p>
    <w:p w:rsidR="003708BC" w:rsidRDefault="003708BC" w:rsidP="00DC5930">
      <w:pPr>
        <w:rPr>
          <w:sz w:val="20"/>
          <w:szCs w:val="20"/>
          <w:lang w:val="ro-RO"/>
        </w:rPr>
      </w:pPr>
    </w:p>
    <w:p w:rsidR="00AC3DF4" w:rsidRDefault="00AC3DF4" w:rsidP="00DC5930">
      <w:pPr>
        <w:rPr>
          <w:sz w:val="20"/>
          <w:szCs w:val="20"/>
          <w:lang w:val="ro-RO"/>
        </w:rPr>
      </w:pPr>
    </w:p>
    <w:p w:rsidR="00AC3DF4" w:rsidRDefault="00AC3DF4" w:rsidP="00DC5930">
      <w:pPr>
        <w:rPr>
          <w:sz w:val="20"/>
          <w:szCs w:val="20"/>
          <w:lang w:val="ro-RO"/>
        </w:rPr>
      </w:pPr>
    </w:p>
    <w:p w:rsidR="00AC3DF4" w:rsidRDefault="00AC3DF4" w:rsidP="00DC5930">
      <w:pPr>
        <w:rPr>
          <w:sz w:val="20"/>
          <w:szCs w:val="20"/>
          <w:lang w:val="ro-RO"/>
        </w:rPr>
      </w:pPr>
    </w:p>
    <w:p w:rsidR="00AC3DF4" w:rsidRDefault="00AC3DF4" w:rsidP="00DC5930">
      <w:pPr>
        <w:rPr>
          <w:sz w:val="20"/>
          <w:szCs w:val="20"/>
          <w:lang w:val="ro-RO"/>
        </w:rPr>
      </w:pPr>
    </w:p>
    <w:p w:rsidR="00AC3DF4" w:rsidRDefault="00AC3DF4" w:rsidP="00DC5930">
      <w:pPr>
        <w:rPr>
          <w:sz w:val="20"/>
          <w:szCs w:val="20"/>
          <w:lang w:val="ro-RO"/>
        </w:rPr>
      </w:pPr>
    </w:p>
    <w:p w:rsidR="007003A4" w:rsidRDefault="007003A4" w:rsidP="00DC5930">
      <w:pPr>
        <w:rPr>
          <w:sz w:val="20"/>
          <w:szCs w:val="20"/>
          <w:lang w:val="ro-RO"/>
        </w:rPr>
      </w:pPr>
    </w:p>
    <w:p w:rsidR="00AC3DF4" w:rsidRDefault="00AC3DF4" w:rsidP="00DC5930">
      <w:pPr>
        <w:rPr>
          <w:sz w:val="20"/>
          <w:szCs w:val="20"/>
          <w:lang w:val="ro-RO"/>
        </w:rPr>
      </w:pPr>
    </w:p>
    <w:p w:rsidR="001126F6" w:rsidRDefault="001126F6" w:rsidP="00DC5930">
      <w:pPr>
        <w:rPr>
          <w:sz w:val="20"/>
          <w:szCs w:val="20"/>
          <w:lang w:val="ro-RO"/>
        </w:rPr>
      </w:pPr>
    </w:p>
    <w:p w:rsidR="001126F6" w:rsidRPr="004E41E4" w:rsidRDefault="001126F6" w:rsidP="00DC5930">
      <w:pPr>
        <w:rPr>
          <w:sz w:val="20"/>
          <w:szCs w:val="20"/>
          <w:lang w:val="ro-RO"/>
        </w:rPr>
      </w:pPr>
    </w:p>
    <w:p w:rsidR="00DC5930" w:rsidRPr="004E41E4" w:rsidRDefault="00AC3DF4" w:rsidP="00DC5930">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FORMULARUL 8</w:t>
      </w:r>
      <w:r w:rsidR="00DC5930" w:rsidRPr="004E41E4">
        <w:rPr>
          <w:b/>
          <w:bCs/>
          <w:iCs/>
          <w:sz w:val="20"/>
          <w:szCs w:val="20"/>
          <w:lang w:val="pt-BR" w:eastAsia="ar-SA"/>
        </w:rPr>
        <w:t xml:space="preserve"> – Declaratie GDPR</w:t>
      </w:r>
    </w:p>
    <w:p w:rsidR="00DC5930" w:rsidRPr="004E41E4" w:rsidRDefault="00DC5930" w:rsidP="00DC5930">
      <w:pPr>
        <w:tabs>
          <w:tab w:val="left" w:pos="-90"/>
          <w:tab w:val="left" w:pos="8280"/>
        </w:tabs>
        <w:suppressAutoHyphens/>
        <w:ind w:left="-180" w:right="500"/>
        <w:jc w:val="right"/>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1126F6" w:rsidRDefault="00DC5930" w:rsidP="00DC5930">
      <w:pPr>
        <w:jc w:val="center"/>
        <w:rPr>
          <w:b/>
          <w:sz w:val="28"/>
          <w:szCs w:val="28"/>
          <w:lang w:val="pt-BR"/>
        </w:rPr>
      </w:pPr>
      <w:r w:rsidRPr="001126F6">
        <w:rPr>
          <w:b/>
          <w:sz w:val="28"/>
          <w:szCs w:val="28"/>
          <w:lang w:val="pt-BR"/>
        </w:rPr>
        <w:t xml:space="preserve">Acord cu privire </w:t>
      </w:r>
      <w:proofErr w:type="gramStart"/>
      <w:r w:rsidRPr="001126F6">
        <w:rPr>
          <w:b/>
          <w:sz w:val="28"/>
          <w:szCs w:val="28"/>
          <w:lang w:val="pt-BR"/>
        </w:rPr>
        <w:t>la</w:t>
      </w:r>
      <w:proofErr w:type="gramEnd"/>
      <w:r w:rsidRPr="001126F6">
        <w:rPr>
          <w:b/>
          <w:sz w:val="28"/>
          <w:szCs w:val="28"/>
          <w:lang w:val="pt-BR"/>
        </w:rPr>
        <w:t xml:space="preserve"> prelucrarea datelor cu caracter personal</w:t>
      </w:r>
    </w:p>
    <w:p w:rsidR="00DC5930" w:rsidRPr="001126F6" w:rsidRDefault="00DC5930" w:rsidP="00DC5930">
      <w:pPr>
        <w:jc w:val="center"/>
        <w:rPr>
          <w:sz w:val="28"/>
          <w:szCs w:val="28"/>
          <w:lang w:val="pt-BR"/>
        </w:rPr>
      </w:pPr>
    </w:p>
    <w:p w:rsidR="00DC5930" w:rsidRDefault="00DC5930" w:rsidP="00DC5930">
      <w:pPr>
        <w:pStyle w:val="NoSpacing"/>
        <w:rPr>
          <w:rFonts w:ascii="Arial" w:hAnsi="Arial" w:cs="Arial"/>
          <w:b/>
          <w:i/>
          <w:sz w:val="20"/>
          <w:szCs w:val="20"/>
          <w:lang w:val="pt-BR"/>
        </w:rPr>
      </w:pPr>
    </w:p>
    <w:p w:rsidR="001126F6" w:rsidRDefault="001126F6" w:rsidP="00DC5930">
      <w:pPr>
        <w:pStyle w:val="NoSpacing"/>
        <w:rPr>
          <w:rFonts w:ascii="Arial" w:hAnsi="Arial" w:cs="Arial"/>
          <w:b/>
          <w:i/>
          <w:sz w:val="20"/>
          <w:szCs w:val="20"/>
          <w:lang w:val="pt-BR"/>
        </w:rPr>
      </w:pPr>
    </w:p>
    <w:p w:rsidR="001126F6" w:rsidRPr="00FE48C2" w:rsidRDefault="001126F6" w:rsidP="00DC5930">
      <w:pPr>
        <w:pStyle w:val="NoSpacing"/>
        <w:rPr>
          <w:rFonts w:ascii="Arial" w:hAnsi="Arial" w:cs="Arial"/>
          <w:b/>
          <w:i/>
          <w:sz w:val="20"/>
          <w:szCs w:val="20"/>
          <w:lang w:val="pt-BR"/>
        </w:rPr>
      </w:pPr>
    </w:p>
    <w:p w:rsidR="001126F6" w:rsidRDefault="00DC5930" w:rsidP="001126F6">
      <w:pPr>
        <w:pStyle w:val="NoSpacing"/>
        <w:widowControl/>
        <w:autoSpaceDE/>
        <w:autoSpaceDN/>
        <w:adjustRightInd/>
        <w:ind w:firstLine="720"/>
        <w:jc w:val="both"/>
        <w:rPr>
          <w:sz w:val="20"/>
          <w:szCs w:val="20"/>
        </w:rPr>
      </w:pPr>
      <w:r w:rsidRPr="00023F0D">
        <w:rPr>
          <w:sz w:val="20"/>
          <w:szCs w:val="20"/>
        </w:rPr>
        <w:t xml:space="preserve">Subsemnat(ul)/a ………………………………………… reprezentant legal al …………………………………………., participant la achizitia publica avand ca obiect </w:t>
      </w:r>
    </w:p>
    <w:p w:rsidR="001126F6" w:rsidRDefault="001126F6" w:rsidP="001126F6">
      <w:pPr>
        <w:pStyle w:val="NoSpacing"/>
        <w:widowControl/>
        <w:autoSpaceDE/>
        <w:autoSpaceDN/>
        <w:adjustRightInd/>
        <w:ind w:left="1440"/>
        <w:jc w:val="both"/>
        <w:rPr>
          <w:b/>
          <w:i/>
          <w:sz w:val="20"/>
          <w:szCs w:val="20"/>
        </w:rPr>
      </w:pPr>
    </w:p>
    <w:p w:rsidR="004D336A" w:rsidRPr="009A7019" w:rsidRDefault="004D336A" w:rsidP="004D336A">
      <w:pPr>
        <w:pStyle w:val="NoSpacing"/>
        <w:widowControl/>
        <w:autoSpaceDE/>
        <w:autoSpaceDN/>
        <w:adjustRightInd/>
        <w:ind w:left="1440"/>
        <w:jc w:val="center"/>
        <w:rPr>
          <w:sz w:val="22"/>
          <w:szCs w:val="22"/>
        </w:rPr>
      </w:pPr>
      <w:r w:rsidRPr="009A7019">
        <w:rPr>
          <w:b/>
          <w:i/>
          <w:sz w:val="22"/>
          <w:szCs w:val="22"/>
        </w:rPr>
        <w:t xml:space="preserve">Achiziție tabele electronice </w:t>
      </w:r>
    </w:p>
    <w:p w:rsidR="004D336A" w:rsidRDefault="004D336A" w:rsidP="004D336A">
      <w:pPr>
        <w:autoSpaceDE w:val="0"/>
        <w:autoSpaceDN w:val="0"/>
        <w:adjustRightInd w:val="0"/>
        <w:jc w:val="center"/>
        <w:rPr>
          <w:i/>
        </w:rPr>
      </w:pPr>
      <w:r w:rsidRPr="00DB2206">
        <w:rPr>
          <w:sz w:val="20"/>
          <w:szCs w:val="20"/>
        </w:rPr>
        <w:t>Cod de clasificare</w:t>
      </w:r>
      <w:r w:rsidRPr="00DB2206">
        <w:rPr>
          <w:b/>
          <w:sz w:val="20"/>
          <w:szCs w:val="20"/>
        </w:rPr>
        <w:t xml:space="preserve"> </w:t>
      </w:r>
      <w:r w:rsidRPr="009A7019">
        <w:rPr>
          <w:sz w:val="20"/>
          <w:szCs w:val="20"/>
        </w:rPr>
        <w:t>CPV</w:t>
      </w:r>
      <w:r w:rsidRPr="00DB2206">
        <w:rPr>
          <w:b/>
          <w:sz w:val="20"/>
          <w:szCs w:val="20"/>
          <w:lang w:val="es-ES"/>
        </w:rPr>
        <w:t xml:space="preserve"> </w:t>
      </w:r>
      <w:r w:rsidR="007D3551">
        <w:rPr>
          <w:i/>
          <w:sz w:val="22"/>
          <w:szCs w:val="22"/>
        </w:rPr>
        <w:t>37482000-</w:t>
      </w:r>
      <w:proofErr w:type="gramStart"/>
      <w:r w:rsidR="007D3551">
        <w:rPr>
          <w:i/>
          <w:sz w:val="22"/>
          <w:szCs w:val="22"/>
        </w:rPr>
        <w:t>0  Tabele</w:t>
      </w:r>
      <w:proofErr w:type="gramEnd"/>
      <w:r w:rsidR="007D3551">
        <w:rPr>
          <w:i/>
          <w:sz w:val="22"/>
          <w:szCs w:val="22"/>
        </w:rPr>
        <w:t xml:space="preserve"> de afişaj pentru informaţii sportive </w:t>
      </w:r>
      <w:r w:rsidRPr="001976F3">
        <w:rPr>
          <w:i/>
        </w:rPr>
        <w:t xml:space="preserve"> (Rev.2)</w:t>
      </w:r>
    </w:p>
    <w:p w:rsidR="004D336A" w:rsidRDefault="004D336A" w:rsidP="001126F6">
      <w:pPr>
        <w:jc w:val="both"/>
        <w:rPr>
          <w:sz w:val="20"/>
          <w:szCs w:val="20"/>
          <w:lang w:val="ro-RO"/>
        </w:rPr>
      </w:pPr>
    </w:p>
    <w:p w:rsidR="00DC5930" w:rsidRPr="00023F0D" w:rsidRDefault="00DC5930" w:rsidP="001126F6">
      <w:pPr>
        <w:jc w:val="both"/>
        <w:rPr>
          <w:sz w:val="20"/>
          <w:szCs w:val="20"/>
          <w:lang w:val="ro-RO"/>
        </w:rPr>
      </w:pPr>
      <w:r w:rsidRPr="00023F0D">
        <w:rPr>
          <w:sz w:val="20"/>
          <w:szCs w:val="20"/>
          <w:lang w:val="ro-RO"/>
        </w:rPr>
        <w:t>declar pe propria raspundere:</w:t>
      </w:r>
    </w:p>
    <w:p w:rsidR="00DC5930" w:rsidRPr="004E41E4" w:rsidRDefault="00DC5930" w:rsidP="00DC5930">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w:t>
      </w:r>
      <w:proofErr w:type="gramStart"/>
      <w:r w:rsidRPr="004E41E4">
        <w:rPr>
          <w:sz w:val="20"/>
          <w:szCs w:val="20"/>
          <w:lang w:val="pt-BR"/>
        </w:rPr>
        <w:t>am</w:t>
      </w:r>
      <w:proofErr w:type="gramEnd"/>
      <w:r w:rsidRPr="004E41E4">
        <w:rPr>
          <w:sz w:val="20"/>
          <w:szCs w:val="20"/>
          <w:lang w:val="pt-BR"/>
        </w:rPr>
        <w:t xml:space="preserve">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C5930" w:rsidRPr="004E41E4" w:rsidRDefault="00DC5930" w:rsidP="00DC5930">
      <w:pPr>
        <w:ind w:firstLine="720"/>
        <w:jc w:val="both"/>
        <w:rPr>
          <w:sz w:val="20"/>
          <w:szCs w:val="20"/>
          <w:lang w:val="pt-BR"/>
        </w:rPr>
      </w:pPr>
      <w:proofErr w:type="gramStart"/>
      <w:r w:rsidRPr="004E41E4">
        <w:rPr>
          <w:sz w:val="20"/>
          <w:szCs w:val="20"/>
          <w:lang w:val="pt-BR"/>
        </w:rPr>
        <w:t>Am</w:t>
      </w:r>
      <w:proofErr w:type="gramEnd"/>
      <w:r w:rsidRPr="004E41E4">
        <w:rPr>
          <w:sz w:val="20"/>
          <w:szCs w:val="20"/>
          <w:lang w:val="pt-BR"/>
        </w:rPr>
        <w:t xml:space="preserve">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w:t>
      </w:r>
      <w:r>
        <w:rPr>
          <w:sz w:val="20"/>
          <w:szCs w:val="20"/>
          <w:lang w:val="pt-BR"/>
        </w:rPr>
        <w:t>procesului</w:t>
      </w:r>
      <w:r w:rsidRPr="004E41E4">
        <w:rPr>
          <w:sz w:val="20"/>
          <w:szCs w:val="20"/>
          <w:lang w:val="pt-BR"/>
        </w:rPr>
        <w:t xml:space="preserve"> de achiziție publică precum și în </w:t>
      </w:r>
      <w:r>
        <w:rPr>
          <w:sz w:val="20"/>
          <w:szCs w:val="20"/>
          <w:lang w:val="pt-BR"/>
        </w:rPr>
        <w:t>livrarea produselor</w:t>
      </w:r>
      <w:proofErr w:type="gramStart"/>
      <w:r>
        <w:rPr>
          <w:sz w:val="20"/>
          <w:szCs w:val="20"/>
          <w:lang w:val="pt-BR"/>
        </w:rPr>
        <w:t xml:space="preserve"> </w:t>
      </w:r>
      <w:r w:rsidRPr="004E41E4">
        <w:rPr>
          <w:sz w:val="20"/>
          <w:szCs w:val="20"/>
          <w:lang w:val="pt-BR"/>
        </w:rPr>
        <w:t xml:space="preserve"> </w:t>
      </w:r>
      <w:proofErr w:type="gramEnd"/>
      <w:r w:rsidRPr="004E41E4">
        <w:rPr>
          <w:sz w:val="20"/>
          <w:szCs w:val="20"/>
          <w:lang w:val="pt-BR"/>
        </w:rPr>
        <w:t>(în cazul în care acesta va fi încheiat cu dumneavoastră).</w:t>
      </w:r>
    </w:p>
    <w:p w:rsidR="00DC5930" w:rsidRPr="004E41E4" w:rsidRDefault="00DC5930" w:rsidP="00DC5930">
      <w:pPr>
        <w:ind w:firstLine="720"/>
        <w:jc w:val="both"/>
        <w:rPr>
          <w:sz w:val="20"/>
          <w:szCs w:val="20"/>
          <w:lang w:val="pt-BR"/>
        </w:rPr>
      </w:pPr>
      <w:proofErr w:type="gramStart"/>
      <w:r w:rsidRPr="004E41E4">
        <w:rPr>
          <w:sz w:val="20"/>
          <w:szCs w:val="20"/>
          <w:lang w:val="pt-BR"/>
        </w:rPr>
        <w:t>Am</w:t>
      </w:r>
      <w:proofErr w:type="gramEnd"/>
      <w:r w:rsidRPr="004E41E4">
        <w:rPr>
          <w:sz w:val="20"/>
          <w:szCs w:val="20"/>
          <w:lang w:val="pt-BR"/>
        </w:rPr>
        <w:t xml:space="preserve"> luat la cunoștință asupra faptului că în cazul existenței unui refuz de furnizare a anumitor date cu caracter personal, imperativ necesare pentru desfășurarea în mod legal a procedurilor, va fi atrasă după sine respingerea ofertei.</w:t>
      </w:r>
    </w:p>
    <w:p w:rsidR="00DC5930" w:rsidRPr="004E41E4" w:rsidRDefault="00DC5930" w:rsidP="00DC5930">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w:t>
      </w:r>
      <w:proofErr w:type="gramStart"/>
      <w:r w:rsidRPr="004E41E4">
        <w:rPr>
          <w:sz w:val="20"/>
          <w:szCs w:val="20"/>
          <w:lang w:val="pt-BR"/>
        </w:rPr>
        <w:t xml:space="preserve">  </w:t>
      </w:r>
      <w:proofErr w:type="gramEnd"/>
      <w:r w:rsidRPr="004E41E4">
        <w:rPr>
          <w:sz w:val="20"/>
          <w:szCs w:val="20"/>
          <w:lang w:val="pt-BR"/>
        </w:rPr>
        <w:t xml:space="preserve">privind datele cu caracter personal furnizate, în condiţiile prevăzute de Regulamentul  U.E. </w:t>
      </w:r>
      <w:proofErr w:type="gramStart"/>
      <w:r w:rsidRPr="004E41E4">
        <w:rPr>
          <w:sz w:val="20"/>
          <w:szCs w:val="20"/>
          <w:lang w:val="pt-BR"/>
        </w:rPr>
        <w:t>nr</w:t>
      </w:r>
      <w:proofErr w:type="gramEnd"/>
      <w:r w:rsidRPr="004E41E4">
        <w:rPr>
          <w:sz w:val="20"/>
          <w:szCs w:val="20"/>
          <w:lang w:val="pt-BR"/>
        </w:rPr>
        <w:t xml:space="preserve">. 679/2016, printr-o cerere scrisă, semnată şi datată, depusă </w:t>
      </w:r>
      <w:proofErr w:type="gramStart"/>
      <w:r w:rsidRPr="004E41E4">
        <w:rPr>
          <w:sz w:val="20"/>
          <w:szCs w:val="20"/>
          <w:lang w:val="pt-BR"/>
        </w:rPr>
        <w:t>la</w:t>
      </w:r>
      <w:proofErr w:type="gramEnd"/>
      <w:r w:rsidRPr="004E41E4">
        <w:rPr>
          <w:sz w:val="20"/>
          <w:szCs w:val="20"/>
          <w:lang w:val="pt-BR"/>
        </w:rPr>
        <w:t xml:space="preserve"> sediul instituţiei.</w:t>
      </w:r>
    </w:p>
    <w:p w:rsidR="00DC5930" w:rsidRPr="004E41E4" w:rsidRDefault="00DC5930" w:rsidP="00DC5930">
      <w:pPr>
        <w:ind w:firstLine="720"/>
        <w:jc w:val="both"/>
        <w:rPr>
          <w:sz w:val="20"/>
          <w:szCs w:val="20"/>
          <w:lang w:val="pt-BR"/>
        </w:rPr>
      </w:pPr>
      <w:r w:rsidRPr="004E41E4">
        <w:rPr>
          <w:sz w:val="20"/>
          <w:szCs w:val="20"/>
          <w:lang w:val="pt-BR"/>
        </w:rPr>
        <w:t xml:space="preserve">Având în vedere cele expuse mai </w:t>
      </w:r>
      <w:proofErr w:type="gramStart"/>
      <w:r w:rsidRPr="004E41E4">
        <w:rPr>
          <w:sz w:val="20"/>
          <w:szCs w:val="20"/>
          <w:lang w:val="pt-BR"/>
        </w:rPr>
        <w:t>sus</w:t>
      </w:r>
      <w:proofErr w:type="gramEnd"/>
      <w:r w:rsidRPr="004E41E4">
        <w:rPr>
          <w:sz w:val="20"/>
          <w:szCs w:val="20"/>
          <w:lang w:val="pt-BR"/>
        </w:rPr>
        <w:t xml:space="preserve">, înțeleg să îmi exprim consimțământul în mod liber și neechivoc, la prelucrarea  datelor cu caracter personal, de către operatorul de date cu caracter personal, în vederea desfășurării </w:t>
      </w:r>
      <w:r>
        <w:rPr>
          <w:sz w:val="20"/>
          <w:szCs w:val="20"/>
          <w:lang w:val="pt-BR"/>
        </w:rPr>
        <w:t>procesului</w:t>
      </w:r>
      <w:r w:rsidRPr="004E41E4">
        <w:rPr>
          <w:sz w:val="20"/>
          <w:szCs w:val="20"/>
          <w:lang w:val="pt-BR"/>
        </w:rPr>
        <w:t xml:space="preserve"> de achiziție publică și </w:t>
      </w:r>
      <w:r>
        <w:rPr>
          <w:sz w:val="20"/>
          <w:szCs w:val="20"/>
          <w:lang w:val="pt-BR"/>
        </w:rPr>
        <w:t>livrarea produselor.</w:t>
      </w: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C5930" w:rsidRPr="004E41E4" w:rsidRDefault="00DC5930" w:rsidP="00DC5930">
      <w:pPr>
        <w:jc w:val="both"/>
        <w:rPr>
          <w:b/>
          <w:color w:val="000000"/>
          <w:sz w:val="20"/>
          <w:szCs w:val="20"/>
          <w:lang w:val="es-ES"/>
        </w:rPr>
      </w:pPr>
    </w:p>
    <w:p w:rsidR="00DC5930" w:rsidRPr="004E41E4" w:rsidRDefault="00DC5930" w:rsidP="00DC5930">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DC5930" w:rsidRPr="004E41E4" w:rsidRDefault="00DC5930" w:rsidP="00DC593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C5930" w:rsidRPr="004E41E4" w:rsidRDefault="00DC5930" w:rsidP="00DC593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C5930" w:rsidRPr="004E41E4" w:rsidRDefault="00DC5930" w:rsidP="00DC593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C5930" w:rsidRPr="005027AF" w:rsidRDefault="00DC5930" w:rsidP="00DC5930">
      <w:pPr>
        <w:tabs>
          <w:tab w:val="left" w:pos="7594"/>
        </w:tabs>
        <w:rPr>
          <w:sz w:val="20"/>
          <w:szCs w:val="20"/>
          <w:lang w:val="pt-BR"/>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FC1C13">
      <w:pPr>
        <w:rPr>
          <w:rFonts w:eastAsiaTheme="minorEastAsia"/>
          <w:sz w:val="20"/>
          <w:szCs w:val="20"/>
          <w:lang w:val="ro-RO" w:eastAsia="ro-RO"/>
        </w:rPr>
      </w:pPr>
    </w:p>
    <w:p w:rsidR="00DC5930" w:rsidRDefault="00DC5930" w:rsidP="00FC1C13">
      <w:pPr>
        <w:rPr>
          <w:rFonts w:eastAsiaTheme="minorEastAsia"/>
          <w:sz w:val="20"/>
          <w:szCs w:val="20"/>
          <w:lang w:val="ro-RO" w:eastAsia="ro-RO"/>
        </w:rPr>
      </w:pPr>
    </w:p>
    <w:p w:rsidR="00DC5930" w:rsidRDefault="00DC5930" w:rsidP="00FC1C13">
      <w:pPr>
        <w:rPr>
          <w:rFonts w:eastAsiaTheme="minorEastAsia"/>
          <w:sz w:val="20"/>
          <w:szCs w:val="20"/>
          <w:lang w:val="ro-RO" w:eastAsia="ro-RO"/>
        </w:rPr>
      </w:pPr>
    </w:p>
    <w:p w:rsidR="00DC5930" w:rsidRPr="00CD4653" w:rsidRDefault="00DC5930" w:rsidP="00FC1C13">
      <w:pPr>
        <w:rPr>
          <w:rFonts w:eastAsiaTheme="minorEastAsia"/>
          <w:sz w:val="20"/>
          <w:szCs w:val="20"/>
          <w:lang w:val="ro-RO" w:eastAsia="ro-RO"/>
        </w:rPr>
      </w:pPr>
    </w:p>
    <w:sectPr w:rsidR="00DC5930" w:rsidRPr="00CD4653" w:rsidSect="000E03B4">
      <w:pgSz w:w="11906" w:h="16838" w:code="9"/>
      <w:pgMar w:top="1008" w:right="720"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42" w:rsidRDefault="00356742">
      <w:r>
        <w:separator/>
      </w:r>
    </w:p>
  </w:endnote>
  <w:endnote w:type="continuationSeparator" w:id="0">
    <w:p w:rsidR="00356742" w:rsidRDefault="0035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oppins">
    <w:altName w:val="Arial"/>
    <w:panose1 w:val="00000000000000000000"/>
    <w:charset w:val="00"/>
    <w:family w:val="swiss"/>
    <w:notTrueType/>
    <w:pitch w:val="default"/>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AF" w:rsidRDefault="001F18AF"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18AF" w:rsidRDefault="001F18AF"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AF" w:rsidRDefault="001F18AF" w:rsidP="006B3567">
    <w:pPr>
      <w:pStyle w:val="Footer"/>
      <w:jc w:val="right"/>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F252D9">
      <w:rPr>
        <w:b/>
        <w:bCs/>
        <w:noProof/>
        <w:sz w:val="16"/>
        <w:szCs w:val="16"/>
      </w:rPr>
      <w:t>3</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F252D9">
      <w:rPr>
        <w:b/>
        <w:bCs/>
        <w:noProof/>
        <w:sz w:val="16"/>
        <w:szCs w:val="16"/>
      </w:rPr>
      <w:t>12</w:t>
    </w:r>
    <w:r w:rsidRPr="000245E0">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42" w:rsidRDefault="00356742">
      <w:r>
        <w:separator/>
      </w:r>
    </w:p>
  </w:footnote>
  <w:footnote w:type="continuationSeparator" w:id="0">
    <w:p w:rsidR="00356742" w:rsidRDefault="00356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62E4724"/>
    <w:multiLevelType w:val="hybridMultilevel"/>
    <w:tmpl w:val="D048ED66"/>
    <w:lvl w:ilvl="0" w:tplc="EDA213A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E184651"/>
    <w:multiLevelType w:val="multilevel"/>
    <w:tmpl w:val="8FE8230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7414BF"/>
    <w:multiLevelType w:val="hybridMultilevel"/>
    <w:tmpl w:val="51966790"/>
    <w:lvl w:ilvl="0" w:tplc="EDA213A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1990D26"/>
    <w:multiLevelType w:val="hybridMultilevel"/>
    <w:tmpl w:val="BBAB98F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9"/>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09E0"/>
    <w:rsid w:val="000051BA"/>
    <w:rsid w:val="00014CC2"/>
    <w:rsid w:val="00023F0D"/>
    <w:rsid w:val="00040BCB"/>
    <w:rsid w:val="00044CDC"/>
    <w:rsid w:val="00062FC8"/>
    <w:rsid w:val="00063201"/>
    <w:rsid w:val="000729D7"/>
    <w:rsid w:val="00076055"/>
    <w:rsid w:val="000A3CF1"/>
    <w:rsid w:val="000C01A5"/>
    <w:rsid w:val="000C3DB8"/>
    <w:rsid w:val="000C52F6"/>
    <w:rsid w:val="000D4970"/>
    <w:rsid w:val="000E03B4"/>
    <w:rsid w:val="000F65DF"/>
    <w:rsid w:val="00106045"/>
    <w:rsid w:val="001113B3"/>
    <w:rsid w:val="001126F6"/>
    <w:rsid w:val="00130C89"/>
    <w:rsid w:val="00131111"/>
    <w:rsid w:val="00142D81"/>
    <w:rsid w:val="00147A93"/>
    <w:rsid w:val="001503A6"/>
    <w:rsid w:val="00195D26"/>
    <w:rsid w:val="001B5F76"/>
    <w:rsid w:val="001C380F"/>
    <w:rsid w:val="001C40BE"/>
    <w:rsid w:val="001D5364"/>
    <w:rsid w:val="001F18AF"/>
    <w:rsid w:val="001F4F6C"/>
    <w:rsid w:val="00200858"/>
    <w:rsid w:val="002052BD"/>
    <w:rsid w:val="00207660"/>
    <w:rsid w:val="002137F3"/>
    <w:rsid w:val="002275A3"/>
    <w:rsid w:val="00256A14"/>
    <w:rsid w:val="00263DCD"/>
    <w:rsid w:val="00290245"/>
    <w:rsid w:val="002A0BC4"/>
    <w:rsid w:val="002A46E3"/>
    <w:rsid w:val="002B7F62"/>
    <w:rsid w:val="002D30C1"/>
    <w:rsid w:val="002E065F"/>
    <w:rsid w:val="00311CE2"/>
    <w:rsid w:val="00320C84"/>
    <w:rsid w:val="003247DB"/>
    <w:rsid w:val="00332893"/>
    <w:rsid w:val="00345AC1"/>
    <w:rsid w:val="00347258"/>
    <w:rsid w:val="0035039E"/>
    <w:rsid w:val="00356742"/>
    <w:rsid w:val="003708BC"/>
    <w:rsid w:val="00375352"/>
    <w:rsid w:val="003811F8"/>
    <w:rsid w:val="00391E85"/>
    <w:rsid w:val="003A252E"/>
    <w:rsid w:val="003A33EA"/>
    <w:rsid w:val="003C1097"/>
    <w:rsid w:val="003C774F"/>
    <w:rsid w:val="003E03FE"/>
    <w:rsid w:val="003E1F48"/>
    <w:rsid w:val="003E47B2"/>
    <w:rsid w:val="003E5D5D"/>
    <w:rsid w:val="003F185A"/>
    <w:rsid w:val="003F27CA"/>
    <w:rsid w:val="003F484F"/>
    <w:rsid w:val="003F4A41"/>
    <w:rsid w:val="00433A5E"/>
    <w:rsid w:val="00435E19"/>
    <w:rsid w:val="004456CF"/>
    <w:rsid w:val="004616F7"/>
    <w:rsid w:val="004668E9"/>
    <w:rsid w:val="00490A4B"/>
    <w:rsid w:val="00493B4A"/>
    <w:rsid w:val="004C2641"/>
    <w:rsid w:val="004C3533"/>
    <w:rsid w:val="004C718A"/>
    <w:rsid w:val="004D23D2"/>
    <w:rsid w:val="004D336A"/>
    <w:rsid w:val="004E07AC"/>
    <w:rsid w:val="004E38A1"/>
    <w:rsid w:val="004E41E4"/>
    <w:rsid w:val="004E5EB3"/>
    <w:rsid w:val="004F267B"/>
    <w:rsid w:val="005027AF"/>
    <w:rsid w:val="00504C4C"/>
    <w:rsid w:val="00520032"/>
    <w:rsid w:val="00536057"/>
    <w:rsid w:val="0054296B"/>
    <w:rsid w:val="00565FBC"/>
    <w:rsid w:val="00580E5D"/>
    <w:rsid w:val="00591D80"/>
    <w:rsid w:val="00594BF5"/>
    <w:rsid w:val="005C6904"/>
    <w:rsid w:val="005C7205"/>
    <w:rsid w:val="005F25A5"/>
    <w:rsid w:val="00611652"/>
    <w:rsid w:val="00614C91"/>
    <w:rsid w:val="00616D82"/>
    <w:rsid w:val="006261AA"/>
    <w:rsid w:val="0066133E"/>
    <w:rsid w:val="00665BF4"/>
    <w:rsid w:val="00683A5B"/>
    <w:rsid w:val="006846C6"/>
    <w:rsid w:val="00692309"/>
    <w:rsid w:val="006A0ADE"/>
    <w:rsid w:val="006B3567"/>
    <w:rsid w:val="006B4017"/>
    <w:rsid w:val="006B4ED1"/>
    <w:rsid w:val="006C3BAF"/>
    <w:rsid w:val="006E2C3D"/>
    <w:rsid w:val="006F1A04"/>
    <w:rsid w:val="006F5BF9"/>
    <w:rsid w:val="007003A4"/>
    <w:rsid w:val="007076CE"/>
    <w:rsid w:val="00710750"/>
    <w:rsid w:val="00716C69"/>
    <w:rsid w:val="007228BD"/>
    <w:rsid w:val="00737C51"/>
    <w:rsid w:val="00744E54"/>
    <w:rsid w:val="00752E92"/>
    <w:rsid w:val="007571FA"/>
    <w:rsid w:val="007D0AB1"/>
    <w:rsid w:val="007D3551"/>
    <w:rsid w:val="007D7325"/>
    <w:rsid w:val="007D75F7"/>
    <w:rsid w:val="0080061B"/>
    <w:rsid w:val="00806B9B"/>
    <w:rsid w:val="00807C30"/>
    <w:rsid w:val="00840144"/>
    <w:rsid w:val="0086078E"/>
    <w:rsid w:val="0087253B"/>
    <w:rsid w:val="00873CFF"/>
    <w:rsid w:val="0088560A"/>
    <w:rsid w:val="00890E25"/>
    <w:rsid w:val="008A1FC9"/>
    <w:rsid w:val="008C16DC"/>
    <w:rsid w:val="008C71E7"/>
    <w:rsid w:val="008D02FD"/>
    <w:rsid w:val="008D07CA"/>
    <w:rsid w:val="008D14EE"/>
    <w:rsid w:val="008D3460"/>
    <w:rsid w:val="008E0C2C"/>
    <w:rsid w:val="008E12CD"/>
    <w:rsid w:val="00912B61"/>
    <w:rsid w:val="009144AA"/>
    <w:rsid w:val="0092070E"/>
    <w:rsid w:val="009244DB"/>
    <w:rsid w:val="00942823"/>
    <w:rsid w:val="00960ACE"/>
    <w:rsid w:val="009661B1"/>
    <w:rsid w:val="0097102A"/>
    <w:rsid w:val="00971686"/>
    <w:rsid w:val="00975172"/>
    <w:rsid w:val="00975B0D"/>
    <w:rsid w:val="00980647"/>
    <w:rsid w:val="0098536D"/>
    <w:rsid w:val="009968AF"/>
    <w:rsid w:val="009A6234"/>
    <w:rsid w:val="009A7019"/>
    <w:rsid w:val="009B58C4"/>
    <w:rsid w:val="009C0876"/>
    <w:rsid w:val="009E50B1"/>
    <w:rsid w:val="00A0092E"/>
    <w:rsid w:val="00A065A6"/>
    <w:rsid w:val="00A2315D"/>
    <w:rsid w:val="00A30F17"/>
    <w:rsid w:val="00A46689"/>
    <w:rsid w:val="00A7503A"/>
    <w:rsid w:val="00A861E8"/>
    <w:rsid w:val="00A864F0"/>
    <w:rsid w:val="00AA5F11"/>
    <w:rsid w:val="00AB15EE"/>
    <w:rsid w:val="00AB40FE"/>
    <w:rsid w:val="00AB5CCA"/>
    <w:rsid w:val="00AB7DF4"/>
    <w:rsid w:val="00AC287F"/>
    <w:rsid w:val="00AC3DF4"/>
    <w:rsid w:val="00AD167F"/>
    <w:rsid w:val="00AF40BF"/>
    <w:rsid w:val="00B027BF"/>
    <w:rsid w:val="00B04C16"/>
    <w:rsid w:val="00B0595C"/>
    <w:rsid w:val="00B07C81"/>
    <w:rsid w:val="00B538DF"/>
    <w:rsid w:val="00B658D7"/>
    <w:rsid w:val="00B72403"/>
    <w:rsid w:val="00B75C87"/>
    <w:rsid w:val="00BB5EB0"/>
    <w:rsid w:val="00BC131B"/>
    <w:rsid w:val="00BD4816"/>
    <w:rsid w:val="00BF4AA3"/>
    <w:rsid w:val="00C05BDE"/>
    <w:rsid w:val="00C3242E"/>
    <w:rsid w:val="00C32EEC"/>
    <w:rsid w:val="00C43261"/>
    <w:rsid w:val="00C451E8"/>
    <w:rsid w:val="00C57885"/>
    <w:rsid w:val="00C603F8"/>
    <w:rsid w:val="00C663CC"/>
    <w:rsid w:val="00CB4C46"/>
    <w:rsid w:val="00CC3A0C"/>
    <w:rsid w:val="00CD1451"/>
    <w:rsid w:val="00CD4653"/>
    <w:rsid w:val="00CD7EE1"/>
    <w:rsid w:val="00CF2A0F"/>
    <w:rsid w:val="00CF50C7"/>
    <w:rsid w:val="00CF7353"/>
    <w:rsid w:val="00D11716"/>
    <w:rsid w:val="00D14B05"/>
    <w:rsid w:val="00D23E1E"/>
    <w:rsid w:val="00D27C79"/>
    <w:rsid w:val="00D30D6F"/>
    <w:rsid w:val="00D3315E"/>
    <w:rsid w:val="00D533E9"/>
    <w:rsid w:val="00D618F8"/>
    <w:rsid w:val="00D93CA0"/>
    <w:rsid w:val="00DC5930"/>
    <w:rsid w:val="00DD63A8"/>
    <w:rsid w:val="00DE2FEE"/>
    <w:rsid w:val="00DE75B5"/>
    <w:rsid w:val="00DF63EB"/>
    <w:rsid w:val="00E12B72"/>
    <w:rsid w:val="00E13193"/>
    <w:rsid w:val="00E34466"/>
    <w:rsid w:val="00E348BB"/>
    <w:rsid w:val="00E45B70"/>
    <w:rsid w:val="00E464D0"/>
    <w:rsid w:val="00E5014E"/>
    <w:rsid w:val="00E562F3"/>
    <w:rsid w:val="00E726AD"/>
    <w:rsid w:val="00E75358"/>
    <w:rsid w:val="00E83300"/>
    <w:rsid w:val="00E834D8"/>
    <w:rsid w:val="00E92CE1"/>
    <w:rsid w:val="00EA0D64"/>
    <w:rsid w:val="00EA2F3E"/>
    <w:rsid w:val="00EA3F5A"/>
    <w:rsid w:val="00EB2C89"/>
    <w:rsid w:val="00EB3D30"/>
    <w:rsid w:val="00EC0488"/>
    <w:rsid w:val="00EF38C9"/>
    <w:rsid w:val="00F04A94"/>
    <w:rsid w:val="00F05AEB"/>
    <w:rsid w:val="00F20133"/>
    <w:rsid w:val="00F252D9"/>
    <w:rsid w:val="00F3000F"/>
    <w:rsid w:val="00F31F61"/>
    <w:rsid w:val="00F35CD3"/>
    <w:rsid w:val="00F62DDB"/>
    <w:rsid w:val="00F62DFC"/>
    <w:rsid w:val="00F65D3A"/>
    <w:rsid w:val="00F7715D"/>
    <w:rsid w:val="00F86BFB"/>
    <w:rsid w:val="00F93E7A"/>
    <w:rsid w:val="00FB3763"/>
    <w:rsid w:val="00FB5533"/>
    <w:rsid w:val="00FC1C13"/>
    <w:rsid w:val="00FD3D9E"/>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 w:type="paragraph" w:customStyle="1" w:styleId="Default">
    <w:name w:val="Default"/>
    <w:rsid w:val="000051BA"/>
    <w:pPr>
      <w:autoSpaceDE w:val="0"/>
      <w:autoSpaceDN w:val="0"/>
      <w:adjustRightInd w:val="0"/>
      <w:spacing w:after="0" w:line="240" w:lineRule="auto"/>
    </w:pPr>
    <w:rPr>
      <w:rFonts w:ascii="Poppins" w:eastAsiaTheme="minorHAnsi" w:hAnsi="Poppins" w:cs="Poppins"/>
      <w:color w:val="000000"/>
      <w:sz w:val="24"/>
      <w:szCs w:val="24"/>
      <w:lang w:val="en-US"/>
    </w:rPr>
  </w:style>
  <w:style w:type="paragraph" w:styleId="ListParagraph">
    <w:name w:val="List Paragraph"/>
    <w:basedOn w:val="Normal"/>
    <w:uiPriority w:val="34"/>
    <w:qFormat/>
    <w:rsid w:val="000051BA"/>
    <w:pPr>
      <w:ind w:left="720"/>
      <w:contextualSpacing/>
    </w:pPr>
  </w:style>
  <w:style w:type="character" w:customStyle="1" w:styleId="Bodytext2">
    <w:name w:val="Body text (2)_"/>
    <w:basedOn w:val="DefaultParagraphFont"/>
    <w:link w:val="Bodytext20"/>
    <w:rsid w:val="00AB7DF4"/>
    <w:rPr>
      <w:sz w:val="20"/>
      <w:szCs w:val="20"/>
      <w:shd w:val="clear" w:color="auto" w:fill="FFFFFF"/>
    </w:rPr>
  </w:style>
  <w:style w:type="character" w:customStyle="1" w:styleId="Bodytext2ArialUnicodeMS">
    <w:name w:val="Body text (2) + Arial Unicode MS"/>
    <w:aliases w:val="11 pt,Bold"/>
    <w:basedOn w:val="Bodytext2"/>
    <w:rsid w:val="00AB7DF4"/>
    <w:rPr>
      <w:rFonts w:ascii="Arial Unicode MS" w:eastAsia="Arial Unicode MS" w:hAnsi="Arial Unicode MS" w:cs="Arial Unicode MS"/>
      <w:b/>
      <w:bCs/>
      <w:color w:val="000000"/>
      <w:spacing w:val="0"/>
      <w:w w:val="100"/>
      <w:position w:val="0"/>
      <w:sz w:val="22"/>
      <w:szCs w:val="22"/>
      <w:shd w:val="clear" w:color="auto" w:fill="FFFFFF"/>
      <w:lang w:val="ro-RO" w:eastAsia="ro-RO" w:bidi="ro-RO"/>
    </w:rPr>
  </w:style>
  <w:style w:type="paragraph" w:customStyle="1" w:styleId="Bodytext20">
    <w:name w:val="Body text (2)"/>
    <w:basedOn w:val="Normal"/>
    <w:link w:val="Bodytext2"/>
    <w:rsid w:val="00AB7DF4"/>
    <w:pPr>
      <w:widowControl w:val="0"/>
      <w:shd w:val="clear" w:color="auto" w:fill="FFFFFF"/>
    </w:pPr>
    <w:rPr>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 w:type="paragraph" w:customStyle="1" w:styleId="Default">
    <w:name w:val="Default"/>
    <w:rsid w:val="000051BA"/>
    <w:pPr>
      <w:autoSpaceDE w:val="0"/>
      <w:autoSpaceDN w:val="0"/>
      <w:adjustRightInd w:val="0"/>
      <w:spacing w:after="0" w:line="240" w:lineRule="auto"/>
    </w:pPr>
    <w:rPr>
      <w:rFonts w:ascii="Poppins" w:eastAsiaTheme="minorHAnsi" w:hAnsi="Poppins" w:cs="Poppins"/>
      <w:color w:val="000000"/>
      <w:sz w:val="24"/>
      <w:szCs w:val="24"/>
      <w:lang w:val="en-US"/>
    </w:rPr>
  </w:style>
  <w:style w:type="paragraph" w:styleId="ListParagraph">
    <w:name w:val="List Paragraph"/>
    <w:basedOn w:val="Normal"/>
    <w:uiPriority w:val="34"/>
    <w:qFormat/>
    <w:rsid w:val="000051BA"/>
    <w:pPr>
      <w:ind w:left="720"/>
      <w:contextualSpacing/>
    </w:pPr>
  </w:style>
  <w:style w:type="character" w:customStyle="1" w:styleId="Bodytext2">
    <w:name w:val="Body text (2)_"/>
    <w:basedOn w:val="DefaultParagraphFont"/>
    <w:link w:val="Bodytext20"/>
    <w:rsid w:val="00AB7DF4"/>
    <w:rPr>
      <w:sz w:val="20"/>
      <w:szCs w:val="20"/>
      <w:shd w:val="clear" w:color="auto" w:fill="FFFFFF"/>
    </w:rPr>
  </w:style>
  <w:style w:type="character" w:customStyle="1" w:styleId="Bodytext2ArialUnicodeMS">
    <w:name w:val="Body text (2) + Arial Unicode MS"/>
    <w:aliases w:val="11 pt,Bold"/>
    <w:basedOn w:val="Bodytext2"/>
    <w:rsid w:val="00AB7DF4"/>
    <w:rPr>
      <w:rFonts w:ascii="Arial Unicode MS" w:eastAsia="Arial Unicode MS" w:hAnsi="Arial Unicode MS" w:cs="Arial Unicode MS"/>
      <w:b/>
      <w:bCs/>
      <w:color w:val="000000"/>
      <w:spacing w:val="0"/>
      <w:w w:val="100"/>
      <w:position w:val="0"/>
      <w:sz w:val="22"/>
      <w:szCs w:val="22"/>
      <w:shd w:val="clear" w:color="auto" w:fill="FFFFFF"/>
      <w:lang w:val="ro-RO" w:eastAsia="ro-RO" w:bidi="ro-RO"/>
    </w:rPr>
  </w:style>
  <w:style w:type="paragraph" w:customStyle="1" w:styleId="Bodytext20">
    <w:name w:val="Body text (2)"/>
    <w:basedOn w:val="Normal"/>
    <w:link w:val="Bodytext2"/>
    <w:rsid w:val="00AB7DF4"/>
    <w:pPr>
      <w:widowControl w:val="0"/>
      <w:shd w:val="clear" w:color="auto" w:fill="FFFFFF"/>
    </w:pPr>
    <w:rPr>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593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9257796">
      <w:bodyDiv w:val="1"/>
      <w:marLeft w:val="0"/>
      <w:marRight w:val="0"/>
      <w:marTop w:val="0"/>
      <w:marBottom w:val="0"/>
      <w:divBdr>
        <w:top w:val="none" w:sz="0" w:space="0" w:color="auto"/>
        <w:left w:val="none" w:sz="0" w:space="0" w:color="auto"/>
        <w:bottom w:val="none" w:sz="0" w:space="0" w:color="auto"/>
        <w:right w:val="none" w:sz="0" w:space="0" w:color="auto"/>
      </w:divBdr>
    </w:div>
    <w:div w:id="547766188">
      <w:bodyDiv w:val="1"/>
      <w:marLeft w:val="0"/>
      <w:marRight w:val="0"/>
      <w:marTop w:val="0"/>
      <w:marBottom w:val="0"/>
      <w:divBdr>
        <w:top w:val="none" w:sz="0" w:space="0" w:color="auto"/>
        <w:left w:val="none" w:sz="0" w:space="0" w:color="auto"/>
        <w:bottom w:val="none" w:sz="0" w:space="0" w:color="auto"/>
        <w:right w:val="none" w:sz="0" w:space="0" w:color="auto"/>
      </w:divBdr>
    </w:div>
    <w:div w:id="561713643">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775250237">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32069086">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80188597">
      <w:bodyDiv w:val="1"/>
      <w:marLeft w:val="0"/>
      <w:marRight w:val="0"/>
      <w:marTop w:val="0"/>
      <w:marBottom w:val="0"/>
      <w:divBdr>
        <w:top w:val="none" w:sz="0" w:space="0" w:color="auto"/>
        <w:left w:val="none" w:sz="0" w:space="0" w:color="auto"/>
        <w:bottom w:val="none" w:sz="0" w:space="0" w:color="auto"/>
        <w:right w:val="none" w:sz="0" w:space="0" w:color="auto"/>
      </w:divBdr>
    </w:div>
    <w:div w:id="1131942531">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10350867">
      <w:bodyDiv w:val="1"/>
      <w:marLeft w:val="0"/>
      <w:marRight w:val="0"/>
      <w:marTop w:val="0"/>
      <w:marBottom w:val="0"/>
      <w:divBdr>
        <w:top w:val="none" w:sz="0" w:space="0" w:color="auto"/>
        <w:left w:val="none" w:sz="0" w:space="0" w:color="auto"/>
        <w:bottom w:val="none" w:sz="0" w:space="0" w:color="auto"/>
        <w:right w:val="none" w:sz="0" w:space="0" w:color="auto"/>
      </w:divBdr>
    </w:div>
    <w:div w:id="142595790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8679049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1967926024">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594C-50B3-467D-A9F3-C3B72E87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12</Pages>
  <Words>4113</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Daniela Stanciu</cp:lastModifiedBy>
  <cp:revision>63</cp:revision>
  <cp:lastPrinted>2025-06-20T10:23:00Z</cp:lastPrinted>
  <dcterms:created xsi:type="dcterms:W3CDTF">2023-04-04T12:36:00Z</dcterms:created>
  <dcterms:modified xsi:type="dcterms:W3CDTF">2025-06-20T10:28:00Z</dcterms:modified>
</cp:coreProperties>
</file>