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bookmarkStart w:id="0" w:name="_GoBack"/>
      <w:bookmarkEnd w:id="0"/>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5539C8" w:rsidRPr="001F2C3A" w:rsidRDefault="00290245" w:rsidP="005539C8">
      <w:pPr>
        <w:jc w:val="center"/>
        <w:rPr>
          <w:rFonts w:ascii="Arial" w:hAnsi="Arial" w:cs="Arial"/>
          <w:b/>
          <w:sz w:val="22"/>
          <w:szCs w:val="22"/>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r w:rsidR="005539C8" w:rsidRPr="001F2C3A">
        <w:rPr>
          <w:rFonts w:ascii="Arial" w:hAnsi="Arial" w:cs="Arial"/>
          <w:b/>
          <w:bCs/>
          <w:sz w:val="22"/>
          <w:szCs w:val="22"/>
          <w:lang w:val="ro-RO" w:eastAsia="ro-RO"/>
        </w:rPr>
        <w:t xml:space="preserve">: </w:t>
      </w:r>
      <w:r w:rsidR="005539C8" w:rsidRPr="001F2C3A">
        <w:rPr>
          <w:rFonts w:ascii="Arial" w:hAnsi="Arial" w:cs="Arial"/>
          <w:b/>
          <w:sz w:val="22"/>
          <w:szCs w:val="22"/>
        </w:rPr>
        <w:t>„MEDICAMENTE ” pentru CABINETELE MEDICALE SCOLARE şi CAMIN PENTRU PERSOANE VARSTNICE</w:t>
      </w:r>
    </w:p>
    <w:p w:rsidR="005539C8" w:rsidRPr="001F2C3A" w:rsidRDefault="005539C8" w:rsidP="005539C8">
      <w:pPr>
        <w:pStyle w:val="NoSpacing"/>
        <w:jc w:val="center"/>
        <w:rPr>
          <w:rFonts w:ascii="Arial" w:hAnsi="Arial" w:cs="Arial"/>
          <w:sz w:val="22"/>
          <w:szCs w:val="22"/>
        </w:rPr>
      </w:pPr>
      <w:r w:rsidRPr="001F2C3A">
        <w:rPr>
          <w:rFonts w:ascii="Arial" w:hAnsi="Arial" w:cs="Arial"/>
          <w:sz w:val="22"/>
          <w:szCs w:val="22"/>
          <w:lang w:val="pt-BR"/>
        </w:rPr>
        <w:t xml:space="preserve">coduri de clasificare CPV: </w:t>
      </w:r>
      <w:r w:rsidRPr="001F2C3A">
        <w:rPr>
          <w:rFonts w:ascii="Arial" w:hAnsi="Arial" w:cs="Arial"/>
          <w:sz w:val="22"/>
          <w:szCs w:val="22"/>
        </w:rPr>
        <w:t>33661100-2-anestezice</w:t>
      </w:r>
    </w:p>
    <w:p w:rsidR="005539C8" w:rsidRPr="001F2C3A" w:rsidRDefault="005539C8" w:rsidP="005539C8">
      <w:pPr>
        <w:pStyle w:val="NoSpacing"/>
        <w:jc w:val="center"/>
        <w:rPr>
          <w:rFonts w:ascii="Arial" w:hAnsi="Arial" w:cs="Arial"/>
          <w:sz w:val="22"/>
          <w:szCs w:val="22"/>
        </w:rPr>
      </w:pPr>
      <w:r w:rsidRPr="001F2C3A">
        <w:rPr>
          <w:rFonts w:ascii="Arial" w:hAnsi="Arial" w:cs="Arial"/>
          <w:sz w:val="22"/>
          <w:szCs w:val="22"/>
        </w:rPr>
        <w:t>33600000-6-produse farmaceutice</w:t>
      </w:r>
    </w:p>
    <w:p w:rsidR="00290245" w:rsidRPr="00CC2B5B" w:rsidRDefault="00CC2B5B" w:rsidP="00CC2B5B">
      <w:pPr>
        <w:rPr>
          <w:rFonts w:asciiTheme="minorHAnsi" w:hAnsiTheme="minorHAnsi" w:cstheme="minorHAnsi"/>
          <w:sz w:val="22"/>
        </w:rPr>
      </w:pPr>
      <w:r>
        <w:rPr>
          <w:rFonts w:asciiTheme="minorHAnsi" w:hAnsiTheme="minorHAnsi" w:cstheme="minorHAnsi"/>
          <w:sz w:val="22"/>
        </w:rPr>
        <w:t xml:space="preserve"> </w:t>
      </w:r>
      <w:proofErr w:type="gramStart"/>
      <w:r w:rsidR="00A952C0">
        <w:rPr>
          <w:sz w:val="20"/>
          <w:szCs w:val="20"/>
        </w:rPr>
        <w:t>,</w:t>
      </w:r>
      <w:r w:rsidR="00290245" w:rsidRPr="004E41E4">
        <w:rPr>
          <w:color w:val="000000"/>
          <w:sz w:val="20"/>
          <w:szCs w:val="20"/>
          <w:lang w:val="it-IT"/>
        </w:rPr>
        <w:t>organizată</w:t>
      </w:r>
      <w:proofErr w:type="gramEnd"/>
      <w:r w:rsidR="00290245" w:rsidRPr="004E41E4">
        <w:rPr>
          <w:color w:val="000000"/>
          <w:sz w:val="20"/>
          <w:szCs w:val="20"/>
          <w:lang w:val="it-IT"/>
        </w:rPr>
        <w:t xml:space="preserve">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539C8" w:rsidRDefault="005539C8" w:rsidP="005C7205">
      <w:pPr>
        <w:jc w:val="both"/>
        <w:rPr>
          <w:i/>
          <w:iCs/>
          <w:color w:val="000000"/>
          <w:sz w:val="20"/>
          <w:szCs w:val="20"/>
          <w:lang w:val="pt-BR"/>
        </w:rPr>
      </w:pPr>
      <w:r w:rsidRPr="005539C8">
        <w:rPr>
          <w:b/>
          <w:iCs/>
          <w:color w:val="000000"/>
          <w:sz w:val="20"/>
          <w:szCs w:val="20"/>
          <w:lang w:val="pt-BR"/>
        </w:rPr>
        <w:t>Director Gen Directia Gen de Asistenta Sociala</w:t>
      </w:r>
      <w:r>
        <w:rPr>
          <w:b/>
          <w:iCs/>
          <w:color w:val="000000"/>
          <w:sz w:val="20"/>
          <w:szCs w:val="20"/>
          <w:lang w:val="pt-BR"/>
        </w:rPr>
        <w:t xml:space="preserve">, </w:t>
      </w:r>
      <w:r w:rsidRPr="005539C8">
        <w:rPr>
          <w:i/>
          <w:iCs/>
          <w:color w:val="000000"/>
          <w:sz w:val="20"/>
          <w:szCs w:val="20"/>
          <w:lang w:val="pt-BR"/>
        </w:rPr>
        <w:t>Ostache Andreea Elena</w:t>
      </w:r>
    </w:p>
    <w:p w:rsidR="005539C8" w:rsidRPr="005539C8" w:rsidRDefault="005539C8" w:rsidP="005C7205">
      <w:pPr>
        <w:jc w:val="both"/>
        <w:rPr>
          <w:i/>
          <w:iCs/>
          <w:color w:val="000000"/>
          <w:sz w:val="20"/>
          <w:szCs w:val="20"/>
          <w:lang w:val="pt-BR"/>
        </w:rPr>
      </w:pPr>
      <w:r w:rsidRPr="005539C8">
        <w:rPr>
          <w:b/>
          <w:iCs/>
          <w:color w:val="000000"/>
          <w:sz w:val="20"/>
          <w:szCs w:val="20"/>
          <w:lang w:val="pt-BR"/>
        </w:rPr>
        <w:t xml:space="preserve">Director </w:t>
      </w:r>
      <w:r>
        <w:rPr>
          <w:b/>
          <w:iCs/>
          <w:color w:val="000000"/>
          <w:sz w:val="20"/>
          <w:szCs w:val="20"/>
          <w:lang w:val="pt-BR"/>
        </w:rPr>
        <w:t xml:space="preserve">Executiv </w:t>
      </w:r>
      <w:r w:rsidRPr="005539C8">
        <w:rPr>
          <w:b/>
          <w:iCs/>
          <w:color w:val="000000"/>
          <w:sz w:val="20"/>
          <w:szCs w:val="20"/>
          <w:lang w:val="pt-BR"/>
        </w:rPr>
        <w:t>Directia Gen de Asistenta Sociala</w:t>
      </w:r>
      <w:r>
        <w:rPr>
          <w:b/>
          <w:iCs/>
          <w:color w:val="000000"/>
          <w:sz w:val="20"/>
          <w:szCs w:val="20"/>
          <w:lang w:val="pt-BR"/>
        </w:rPr>
        <w:t xml:space="preserve">, </w:t>
      </w:r>
      <w:r w:rsidRPr="005539C8">
        <w:rPr>
          <w:i/>
          <w:iCs/>
          <w:color w:val="000000"/>
          <w:sz w:val="20"/>
          <w:szCs w:val="20"/>
          <w:lang w:val="pt-BR"/>
        </w:rPr>
        <w:t>Bocanet Raluca</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539C8" w:rsidRPr="005539C8" w:rsidRDefault="005539C8" w:rsidP="005C7205">
      <w:pPr>
        <w:jc w:val="both"/>
        <w:rPr>
          <w:b/>
          <w:iCs/>
          <w:color w:val="000000"/>
          <w:sz w:val="20"/>
          <w:szCs w:val="20"/>
          <w:lang w:val="ro-RO"/>
        </w:rPr>
      </w:pPr>
      <w:r w:rsidRPr="005539C8">
        <w:rPr>
          <w:b/>
          <w:iCs/>
          <w:color w:val="000000"/>
          <w:sz w:val="20"/>
          <w:szCs w:val="20"/>
          <w:lang w:val="ro-RO"/>
        </w:rPr>
        <w:t xml:space="preserve">Directia Asistenta Sociala si Servicii Sociale </w:t>
      </w:r>
      <w:r>
        <w:rPr>
          <w:b/>
          <w:iCs/>
          <w:color w:val="000000"/>
          <w:sz w:val="20"/>
          <w:szCs w:val="20"/>
          <w:lang w:val="ro-RO"/>
        </w:rPr>
        <w:t xml:space="preserve">, </w:t>
      </w:r>
      <w:r w:rsidRPr="005539C8">
        <w:rPr>
          <w:i/>
          <w:iCs/>
          <w:color w:val="000000"/>
          <w:sz w:val="20"/>
          <w:szCs w:val="20"/>
          <w:lang w:val="ro-RO"/>
        </w:rPr>
        <w:t>Chetraru Stefania Loredana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Pr="00A21D6A" w:rsidRDefault="005C7205" w:rsidP="00D47024">
      <w:pPr>
        <w:jc w:val="both"/>
        <w:rPr>
          <w:i/>
          <w:color w:val="000000"/>
          <w:sz w:val="22"/>
          <w:szCs w:val="22"/>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5539C8">
        <w:rPr>
          <w:i/>
          <w:iCs/>
          <w:color w:val="000000"/>
          <w:sz w:val="20"/>
          <w:szCs w:val="20"/>
          <w:lang w:val="ro-RO"/>
        </w:rPr>
        <w:t>Negoita Marilena</w:t>
      </w:r>
      <w:r w:rsidR="002364D7">
        <w:rPr>
          <w:i/>
          <w:iCs/>
          <w:color w:val="000000"/>
          <w:sz w:val="20"/>
          <w:szCs w:val="20"/>
          <w:lang w:val="ro-RO"/>
        </w:rPr>
        <w:t xml:space="preserve"> </w:t>
      </w:r>
      <w:r w:rsidRPr="00F60EC3">
        <w:rPr>
          <w:i/>
          <w:iCs/>
          <w:color w:val="000000"/>
          <w:sz w:val="20"/>
          <w:szCs w:val="20"/>
          <w:lang w:val="ro-RO"/>
        </w:rPr>
        <w:t xml:space="preserve">, </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F83E45" w:rsidRPr="00F83E45" w:rsidRDefault="00290245" w:rsidP="00F83E45">
      <w:pPr>
        <w:jc w:val="center"/>
        <w:rPr>
          <w:rFonts w:ascii="Arial" w:hAnsi="Arial" w:cs="Arial"/>
          <w:b/>
          <w:sz w:val="20"/>
          <w:szCs w:val="20"/>
        </w:rPr>
      </w:pPr>
      <w:r w:rsidRPr="004E41E4">
        <w:rPr>
          <w:color w:val="000000"/>
          <w:sz w:val="20"/>
          <w:szCs w:val="20"/>
          <w:lang w:val="pt-BR"/>
        </w:rPr>
        <w:t>Cu privire la achiziţia publică</w:t>
      </w:r>
      <w:r w:rsidR="00CC2B5B" w:rsidRPr="00CC2B5B">
        <w:rPr>
          <w:rFonts w:asciiTheme="minorHAnsi" w:eastAsia="Arial" w:hAnsiTheme="minorHAnsi" w:cstheme="minorHAnsi"/>
          <w:b/>
          <w:sz w:val="22"/>
        </w:rPr>
        <w:t xml:space="preserve"> </w:t>
      </w:r>
      <w:r w:rsidR="00F83E45" w:rsidRPr="00F83E45">
        <w:rPr>
          <w:rFonts w:ascii="Arial" w:hAnsi="Arial" w:cs="Arial"/>
          <w:b/>
          <w:sz w:val="20"/>
          <w:szCs w:val="20"/>
        </w:rPr>
        <w:t>„MEDICAMENTE ” pentru CABINETELE MEDICALE SCOLARE şi CAMIN PENTRU PERSOANE VARSTNICE</w:t>
      </w:r>
    </w:p>
    <w:p w:rsidR="00F83E45" w:rsidRPr="00F83E45" w:rsidRDefault="00F83E45" w:rsidP="00F83E45">
      <w:pPr>
        <w:pStyle w:val="NoSpacing"/>
        <w:jc w:val="center"/>
        <w:rPr>
          <w:rFonts w:ascii="Arial" w:hAnsi="Arial" w:cs="Arial"/>
          <w:sz w:val="20"/>
          <w:szCs w:val="20"/>
        </w:rPr>
      </w:pPr>
      <w:r w:rsidRPr="00F83E45">
        <w:rPr>
          <w:rFonts w:ascii="Arial" w:hAnsi="Arial" w:cs="Arial"/>
          <w:sz w:val="20"/>
          <w:szCs w:val="20"/>
          <w:lang w:val="pt-BR"/>
        </w:rPr>
        <w:t xml:space="preserve">coduri de clasificare CPV: </w:t>
      </w:r>
      <w:r w:rsidRPr="00F83E45">
        <w:rPr>
          <w:rFonts w:ascii="Arial" w:hAnsi="Arial" w:cs="Arial"/>
          <w:sz w:val="20"/>
          <w:szCs w:val="20"/>
        </w:rPr>
        <w:t>33661100-2-anestezice</w:t>
      </w:r>
    </w:p>
    <w:p w:rsidR="00F83E45" w:rsidRPr="00F83E45" w:rsidRDefault="00F83E45" w:rsidP="00F83E45">
      <w:pPr>
        <w:pStyle w:val="NoSpacing"/>
        <w:jc w:val="center"/>
        <w:rPr>
          <w:rFonts w:ascii="Arial" w:hAnsi="Arial" w:cs="Arial"/>
          <w:sz w:val="20"/>
          <w:szCs w:val="20"/>
        </w:rPr>
      </w:pPr>
      <w:r w:rsidRPr="00F83E45">
        <w:rPr>
          <w:rFonts w:ascii="Arial" w:hAnsi="Arial" w:cs="Arial"/>
          <w:sz w:val="20"/>
          <w:szCs w:val="20"/>
        </w:rPr>
        <w:t>33600000-6-produse farmaceutice</w:t>
      </w:r>
    </w:p>
    <w:p w:rsidR="00290245" w:rsidRPr="004E41E4" w:rsidRDefault="00290245" w:rsidP="00D82564">
      <w:pPr>
        <w:autoSpaceDE w:val="0"/>
        <w:autoSpaceDN w:val="0"/>
        <w:adjustRightInd w:val="0"/>
        <w:ind w:firstLine="567"/>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F83E45" w:rsidRPr="00F83E45" w:rsidRDefault="006846C6" w:rsidP="00F83E45">
      <w:pPr>
        <w:jc w:val="center"/>
        <w:rPr>
          <w:rFonts w:ascii="Arial" w:hAnsi="Arial" w:cs="Arial"/>
          <w:b/>
          <w:sz w:val="20"/>
          <w:szCs w:val="20"/>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r w:rsidR="00D82564" w:rsidRPr="00D82564">
        <w:rPr>
          <w:b/>
          <w:bCs/>
          <w:i/>
          <w:sz w:val="20"/>
          <w:szCs w:val="20"/>
          <w:lang w:val="ro-RO" w:eastAsia="ro-RO"/>
        </w:rPr>
        <w:t xml:space="preserve"> </w:t>
      </w:r>
      <w:r w:rsidR="00F83E45" w:rsidRPr="00F83E45">
        <w:rPr>
          <w:rFonts w:ascii="Arial" w:hAnsi="Arial" w:cs="Arial"/>
          <w:b/>
          <w:sz w:val="20"/>
          <w:szCs w:val="20"/>
        </w:rPr>
        <w:t>„MEDICAMENTE ” pentru CABINETELE MEDICALE SCOLARE şi CAMIN PENTRU PERSOANE VARSTNICE</w:t>
      </w:r>
    </w:p>
    <w:p w:rsidR="00F83E45" w:rsidRPr="00F83E45" w:rsidRDefault="00F83E45" w:rsidP="00F83E45">
      <w:pPr>
        <w:pStyle w:val="NoSpacing"/>
        <w:jc w:val="center"/>
        <w:rPr>
          <w:rFonts w:ascii="Arial" w:hAnsi="Arial" w:cs="Arial"/>
          <w:sz w:val="20"/>
          <w:szCs w:val="20"/>
        </w:rPr>
      </w:pPr>
      <w:r w:rsidRPr="00F83E45">
        <w:rPr>
          <w:rFonts w:ascii="Arial" w:hAnsi="Arial" w:cs="Arial"/>
          <w:sz w:val="20"/>
          <w:szCs w:val="20"/>
          <w:lang w:val="pt-BR"/>
        </w:rPr>
        <w:t xml:space="preserve">coduri de clasificare CPV: </w:t>
      </w:r>
      <w:r w:rsidRPr="00F83E45">
        <w:rPr>
          <w:rFonts w:ascii="Arial" w:hAnsi="Arial" w:cs="Arial"/>
          <w:sz w:val="20"/>
          <w:szCs w:val="20"/>
        </w:rPr>
        <w:t>33661100-2-anestezice</w:t>
      </w:r>
    </w:p>
    <w:p w:rsidR="00F83E45" w:rsidRPr="00F83E45" w:rsidRDefault="00F83E45" w:rsidP="00F83E45">
      <w:pPr>
        <w:pStyle w:val="NoSpacing"/>
        <w:jc w:val="center"/>
        <w:rPr>
          <w:rFonts w:ascii="Arial" w:hAnsi="Arial" w:cs="Arial"/>
          <w:sz w:val="20"/>
          <w:szCs w:val="20"/>
        </w:rPr>
      </w:pPr>
      <w:r w:rsidRPr="00F83E45">
        <w:rPr>
          <w:rFonts w:ascii="Arial" w:hAnsi="Arial" w:cs="Arial"/>
          <w:sz w:val="20"/>
          <w:szCs w:val="20"/>
        </w:rPr>
        <w:t>33600000-6-produse farmaceutice</w:t>
      </w:r>
    </w:p>
    <w:p w:rsidR="006846C6" w:rsidRPr="00FB5533" w:rsidRDefault="006846C6" w:rsidP="00D82564">
      <w:pPr>
        <w:autoSpaceDE w:val="0"/>
        <w:autoSpaceDN w:val="0"/>
        <w:adjustRightInd w:val="0"/>
        <w:ind w:firstLine="567"/>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Pr="00F83E45" w:rsidRDefault="006846C6" w:rsidP="006846C6">
      <w:pPr>
        <w:widowControl w:val="0"/>
        <w:autoSpaceDE w:val="0"/>
        <w:autoSpaceDN w:val="0"/>
        <w:adjustRightInd w:val="0"/>
        <w:jc w:val="right"/>
        <w:rPr>
          <w:rFonts w:eastAsiaTheme="minorEastAsia"/>
          <w:b/>
          <w:i/>
          <w:lang w:val="ro-RO" w:eastAsia="ro-RO"/>
        </w:rPr>
      </w:pPr>
    </w:p>
    <w:p w:rsidR="00CC2B5B" w:rsidRPr="00F83E45" w:rsidRDefault="006846C6" w:rsidP="006846C6">
      <w:pPr>
        <w:widowControl w:val="0"/>
        <w:tabs>
          <w:tab w:val="left" w:pos="197"/>
        </w:tabs>
        <w:autoSpaceDE w:val="0"/>
        <w:autoSpaceDN w:val="0"/>
        <w:adjustRightInd w:val="0"/>
        <w:rPr>
          <w:rFonts w:eastAsiaTheme="minorEastAsia"/>
          <w:b/>
          <w:i/>
          <w:u w:val="single"/>
          <w:lang w:val="ro-RO" w:eastAsia="ro-RO"/>
        </w:rPr>
      </w:pPr>
      <w:r w:rsidRPr="00F83E45">
        <w:rPr>
          <w:rFonts w:eastAsiaTheme="minorEastAsia"/>
          <w:b/>
          <w:i/>
          <w:lang w:val="ro-RO" w:eastAsia="ro-RO"/>
        </w:rPr>
        <w:tab/>
      </w:r>
      <w:r w:rsidR="00F83E45" w:rsidRPr="00F83E45">
        <w:rPr>
          <w:rFonts w:eastAsiaTheme="minorEastAsia"/>
          <w:b/>
          <w:i/>
          <w:highlight w:val="yellow"/>
          <w:lang w:val="ro-RO" w:eastAsia="ro-RO"/>
        </w:rPr>
        <w:t>Ofertantii vor prezenta Propunerea  tehnica in baza anexei la propunerea tehnica , cu denumirea produsului, Substantele active din compozitia produsului, cantitatile aferente fiecarei locatii unde urmeaza a fi livrate.</w:t>
      </w:r>
    </w:p>
    <w:p w:rsidR="00FE172A" w:rsidRPr="00F83E45" w:rsidRDefault="00FE172A" w:rsidP="00FE172A">
      <w:pPr>
        <w:widowControl w:val="0"/>
        <w:autoSpaceDE w:val="0"/>
        <w:autoSpaceDN w:val="0"/>
        <w:adjustRightInd w:val="0"/>
        <w:rPr>
          <w:rFonts w:eastAsiaTheme="minorEastAsia"/>
          <w:b/>
          <w:i/>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Default="00CC2B5B" w:rsidP="00FE172A">
      <w:pPr>
        <w:widowControl w:val="0"/>
        <w:autoSpaceDE w:val="0"/>
        <w:autoSpaceDN w:val="0"/>
        <w:adjustRightInd w:val="0"/>
        <w:rPr>
          <w:rFonts w:eastAsiaTheme="minorEastAsia"/>
          <w:i/>
          <w:sz w:val="18"/>
          <w:szCs w:val="20"/>
          <w:lang w:val="ro-RO" w:eastAsia="ro-RO"/>
        </w:rPr>
      </w:pPr>
    </w:p>
    <w:p w:rsidR="00CC2B5B" w:rsidRPr="00F83E45" w:rsidRDefault="00CC2B5B" w:rsidP="00FE172A">
      <w:pPr>
        <w:widowControl w:val="0"/>
        <w:autoSpaceDE w:val="0"/>
        <w:autoSpaceDN w:val="0"/>
        <w:adjustRightInd w:val="0"/>
        <w:rPr>
          <w:rFonts w:eastAsiaTheme="minorEastAsia"/>
          <w:b/>
          <w:i/>
          <w:u w:val="single"/>
          <w:lang w:val="ro-RO" w:eastAsia="ro-RO"/>
        </w:rPr>
      </w:pPr>
    </w:p>
    <w:p w:rsidR="00CC2B5B" w:rsidRDefault="00CC2B5B" w:rsidP="00FE172A">
      <w:pPr>
        <w:widowControl w:val="0"/>
        <w:autoSpaceDE w:val="0"/>
        <w:autoSpaceDN w:val="0"/>
        <w:adjustRightInd w:val="0"/>
        <w:rPr>
          <w:rFonts w:eastAsiaTheme="minorEastAsia"/>
          <w:b/>
          <w:i/>
          <w:sz w:val="18"/>
          <w:szCs w:val="20"/>
          <w:u w:val="single"/>
          <w:lang w:val="ro-RO" w:eastAsia="ro-RO"/>
        </w:rPr>
      </w:pPr>
    </w:p>
    <w:p w:rsidR="00CC2B5B" w:rsidRPr="00CC2B5B" w:rsidRDefault="00CC2B5B" w:rsidP="00FE172A">
      <w:pPr>
        <w:widowControl w:val="0"/>
        <w:autoSpaceDE w:val="0"/>
        <w:autoSpaceDN w:val="0"/>
        <w:adjustRightInd w:val="0"/>
        <w:rPr>
          <w:rFonts w:eastAsiaTheme="minorEastAsia"/>
          <w:b/>
          <w:i/>
          <w:sz w:val="18"/>
          <w:szCs w:val="20"/>
          <w:u w:val="single"/>
          <w:lang w:val="ro-RO" w:eastAsia="ro-RO"/>
        </w:rPr>
      </w:pPr>
    </w:p>
    <w:p w:rsidR="00FE172A" w:rsidRPr="00216FBD" w:rsidRDefault="00FE172A" w:rsidP="00FE172A">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xml:space="preserve">* Transportul </w:t>
      </w:r>
      <w:r w:rsidR="00F83E45">
        <w:rPr>
          <w:rFonts w:eastAsiaTheme="minorEastAsia"/>
          <w:i/>
          <w:sz w:val="18"/>
          <w:szCs w:val="20"/>
          <w:lang w:val="ro-RO" w:eastAsia="ro-RO"/>
        </w:rPr>
        <w:t xml:space="preserve">in sediile specificate </w:t>
      </w:r>
      <w:r w:rsidR="00B72D66">
        <w:rPr>
          <w:rFonts w:eastAsiaTheme="minorEastAsia"/>
          <w:i/>
          <w:sz w:val="18"/>
          <w:szCs w:val="20"/>
          <w:lang w:val="ro-RO" w:eastAsia="ro-RO"/>
        </w:rPr>
        <w:t xml:space="preserve"> </w:t>
      </w:r>
      <w:r w:rsidRPr="00216FBD">
        <w:rPr>
          <w:rFonts w:eastAsiaTheme="minorEastAsia"/>
          <w:i/>
          <w:sz w:val="18"/>
          <w:szCs w:val="20"/>
          <w:lang w:val="ro-RO" w:eastAsia="ro-RO"/>
        </w:rPr>
        <w:t>, este inclus în preţ</w:t>
      </w: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Data completării</w:t>
      </w:r>
      <w:proofErr w:type="gramStart"/>
      <w:r w:rsidRPr="00216FBD">
        <w:rPr>
          <w:b/>
          <w:i/>
          <w:sz w:val="16"/>
          <w:szCs w:val="20"/>
          <w:lang w:val="es-ES" w:eastAsia="ro-RO"/>
        </w:rPr>
        <w:t>:_</w:t>
      </w:r>
      <w:proofErr w:type="gramEnd"/>
      <w:r w:rsidRPr="00216FBD">
        <w:rPr>
          <w:b/>
          <w:i/>
          <w:sz w:val="16"/>
          <w:szCs w:val="20"/>
          <w:lang w:val="es-ES" w:eastAsia="ro-RO"/>
        </w:rPr>
        <w:t>____/_____/_____</w:t>
      </w: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Subsemnatul_______________, în calitate de ____________, legal autorizat să semnez</w:t>
      </w:r>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w:t>
      </w:r>
      <w:proofErr w:type="gramStart"/>
      <w:r w:rsidRPr="00216FBD">
        <w:rPr>
          <w:i/>
          <w:sz w:val="16"/>
          <w:szCs w:val="20"/>
          <w:lang w:val="es-ES" w:eastAsia="ro-RO"/>
        </w:rPr>
        <w:t>semnatura</w:t>
      </w:r>
      <w:proofErr w:type="gramEnd"/>
      <w:r w:rsidRPr="00216FBD">
        <w:rPr>
          <w:i/>
          <w:sz w:val="16"/>
          <w:szCs w:val="20"/>
          <w:lang w:val="es-ES" w:eastAsia="ro-RO"/>
        </w:rPr>
        <w:t xml:space="preserve"> autorizată)</w:t>
      </w:r>
      <w:r w:rsidRPr="00216FBD">
        <w:rPr>
          <w:i/>
          <w:sz w:val="16"/>
          <w:szCs w:val="20"/>
          <w:lang w:val="es-ES" w:eastAsia="ro-RO"/>
        </w:rPr>
        <w:tab/>
      </w:r>
      <w:r w:rsidRPr="00216FBD">
        <w:rPr>
          <w:i/>
          <w:sz w:val="16"/>
          <w:szCs w:val="20"/>
          <w:lang w:val="es-ES" w:eastAsia="ro-RO"/>
        </w:rPr>
        <w:tab/>
        <w:t xml:space="preserve"> (</w:t>
      </w:r>
      <w:proofErr w:type="gramStart"/>
      <w:r w:rsidRPr="00216FBD">
        <w:rPr>
          <w:i/>
          <w:sz w:val="16"/>
          <w:szCs w:val="20"/>
          <w:lang w:val="es-ES" w:eastAsia="ro-RO"/>
        </w:rPr>
        <w:t>calitatea</w:t>
      </w:r>
      <w:proofErr w:type="gramEnd"/>
      <w:r w:rsidRPr="00216FBD">
        <w:rPr>
          <w:i/>
          <w:sz w:val="16"/>
          <w:szCs w:val="20"/>
          <w:lang w:val="es-ES" w:eastAsia="ro-RO"/>
        </w:rPr>
        <w:t xml:space="preserve"> de reprezentare)</w:t>
      </w:r>
    </w:p>
    <w:p w:rsidR="00FC1C13" w:rsidRPr="00216FBD" w:rsidRDefault="00FC1C13" w:rsidP="00FC1C13">
      <w:pPr>
        <w:spacing w:after="160" w:line="259" w:lineRule="auto"/>
        <w:rPr>
          <w:i/>
          <w:sz w:val="16"/>
          <w:szCs w:val="20"/>
          <w:lang w:val="es-ES" w:eastAsia="ro-RO"/>
        </w:rPr>
      </w:pPr>
      <w:proofErr w:type="gramStart"/>
      <w:r w:rsidRPr="00216FBD">
        <w:rPr>
          <w:b/>
          <w:i/>
          <w:sz w:val="16"/>
          <w:szCs w:val="20"/>
          <w:lang w:val="es-ES" w:eastAsia="ro-RO"/>
        </w:rPr>
        <w:t>oferta</w:t>
      </w:r>
      <w:proofErr w:type="gramEnd"/>
      <w:r w:rsidRPr="00216FBD">
        <w:rPr>
          <w:b/>
          <w:i/>
          <w:sz w:val="16"/>
          <w:szCs w:val="20"/>
          <w:lang w:val="es-ES" w:eastAsia="ro-RO"/>
        </w:rPr>
        <w:t xml:space="preserve"> pentru şi în numele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Default="00FC1C13" w:rsidP="00665BF4">
      <w:pPr>
        <w:spacing w:after="160" w:line="259" w:lineRule="auto"/>
        <w:rPr>
          <w:i/>
          <w:sz w:val="16"/>
          <w:szCs w:val="20"/>
          <w:lang w:val="es-ES" w:eastAsia="ro-RO"/>
        </w:rPr>
      </w:pPr>
      <w:r w:rsidRPr="00216FBD">
        <w:rPr>
          <w:i/>
          <w:sz w:val="16"/>
          <w:szCs w:val="20"/>
          <w:lang w:val="es-ES" w:eastAsia="ro-RO"/>
        </w:rPr>
        <w:t>(</w:t>
      </w:r>
      <w:proofErr w:type="gramStart"/>
      <w:r w:rsidRPr="00216FBD">
        <w:rPr>
          <w:i/>
          <w:sz w:val="16"/>
          <w:szCs w:val="20"/>
          <w:lang w:val="es-ES" w:eastAsia="ro-RO"/>
        </w:rPr>
        <w:t>denumire</w:t>
      </w:r>
      <w:r w:rsidR="00665BF4" w:rsidRPr="00216FBD">
        <w:rPr>
          <w:i/>
          <w:sz w:val="16"/>
          <w:szCs w:val="20"/>
          <w:lang w:val="es-ES" w:eastAsia="ro-RO"/>
        </w:rPr>
        <w:t>a/numele</w:t>
      </w:r>
      <w:proofErr w:type="gramEnd"/>
      <w:r w:rsidR="00665BF4" w:rsidRPr="00216FBD">
        <w:rPr>
          <w:i/>
          <w:sz w:val="16"/>
          <w:szCs w:val="20"/>
          <w:lang w:val="es-ES" w:eastAsia="ro-RO"/>
        </w:rPr>
        <w:t xml:space="preserve"> operatorului economic)</w:t>
      </w:r>
    </w:p>
    <w:p w:rsidR="00F83E45" w:rsidRDefault="00F83E45" w:rsidP="00665BF4">
      <w:pPr>
        <w:spacing w:after="160" w:line="259" w:lineRule="auto"/>
        <w:rPr>
          <w:i/>
          <w:sz w:val="16"/>
          <w:szCs w:val="20"/>
          <w:lang w:val="es-ES" w:eastAsia="ro-RO"/>
        </w:rPr>
      </w:pPr>
    </w:p>
    <w:tbl>
      <w:tblPr>
        <w:tblStyle w:val="TableGrid"/>
        <w:tblW w:w="14850" w:type="dxa"/>
        <w:tblLayout w:type="fixed"/>
        <w:tblLook w:val="04A0" w:firstRow="1" w:lastRow="0" w:firstColumn="1" w:lastColumn="0" w:noHBand="0" w:noVBand="1"/>
      </w:tblPr>
      <w:tblGrid>
        <w:gridCol w:w="636"/>
        <w:gridCol w:w="2449"/>
        <w:gridCol w:w="2410"/>
        <w:gridCol w:w="938"/>
        <w:gridCol w:w="763"/>
        <w:gridCol w:w="1324"/>
        <w:gridCol w:w="1643"/>
        <w:gridCol w:w="1777"/>
        <w:gridCol w:w="1625"/>
        <w:gridCol w:w="1285"/>
      </w:tblGrid>
      <w:tr w:rsidR="00F83E45" w:rsidRPr="003B5215" w:rsidTr="00F83E45">
        <w:trPr>
          <w:trHeight w:val="420"/>
        </w:trPr>
        <w:tc>
          <w:tcPr>
            <w:tcW w:w="7196" w:type="dxa"/>
            <w:gridSpan w:val="5"/>
            <w:vMerge w:val="restart"/>
            <w:noWrap/>
            <w:hideMark/>
          </w:tcPr>
          <w:p w:rsidR="00F83E45" w:rsidRPr="00DA6B5F" w:rsidRDefault="00F83E45" w:rsidP="004E158B">
            <w:pPr>
              <w:tabs>
                <w:tab w:val="left" w:pos="10770"/>
              </w:tabs>
              <w:rPr>
                <w:b/>
                <w:sz w:val="32"/>
                <w:szCs w:val="32"/>
                <w:u w:val="single"/>
              </w:rPr>
            </w:pPr>
            <w:r w:rsidRPr="003B5215">
              <w:t> </w:t>
            </w:r>
            <w:r w:rsidR="00DA6B5F" w:rsidRPr="00DA6B5F">
              <w:rPr>
                <w:b/>
                <w:sz w:val="32"/>
                <w:szCs w:val="32"/>
                <w:u w:val="single"/>
              </w:rPr>
              <w:t xml:space="preserve">Anexa Propunere Tehnica </w:t>
            </w:r>
          </w:p>
        </w:tc>
        <w:tc>
          <w:tcPr>
            <w:tcW w:w="1324" w:type="dxa"/>
            <w:noWrap/>
            <w:hideMark/>
          </w:tcPr>
          <w:p w:rsidR="00F83E45" w:rsidRPr="003B5215" w:rsidRDefault="00F83E45" w:rsidP="004E158B">
            <w:pPr>
              <w:tabs>
                <w:tab w:val="left" w:pos="10770"/>
              </w:tabs>
              <w:rPr>
                <w:b/>
                <w:bCs/>
              </w:rPr>
            </w:pPr>
            <w:r w:rsidRPr="003B5215">
              <w:rPr>
                <w:b/>
                <w:bCs/>
              </w:rPr>
              <w:t>Factura nr.1</w:t>
            </w:r>
          </w:p>
        </w:tc>
        <w:tc>
          <w:tcPr>
            <w:tcW w:w="6330" w:type="dxa"/>
            <w:gridSpan w:val="4"/>
            <w:noWrap/>
            <w:hideMark/>
          </w:tcPr>
          <w:p w:rsidR="00F83E45" w:rsidRPr="003B5215" w:rsidRDefault="00F83E45" w:rsidP="004E158B">
            <w:pPr>
              <w:tabs>
                <w:tab w:val="left" w:pos="10770"/>
              </w:tabs>
              <w:rPr>
                <w:b/>
                <w:bCs/>
              </w:rPr>
            </w:pPr>
            <w:r w:rsidRPr="003B5215">
              <w:rPr>
                <w:b/>
                <w:bCs/>
              </w:rPr>
              <w:t>Factura nr.2</w:t>
            </w:r>
          </w:p>
        </w:tc>
      </w:tr>
      <w:tr w:rsidR="00F83E45" w:rsidRPr="003B5215" w:rsidTr="00F83E45">
        <w:trPr>
          <w:trHeight w:val="2115"/>
        </w:trPr>
        <w:tc>
          <w:tcPr>
            <w:tcW w:w="7196" w:type="dxa"/>
            <w:gridSpan w:val="5"/>
            <w:vMerge/>
            <w:hideMark/>
          </w:tcPr>
          <w:p w:rsidR="00F83E45" w:rsidRPr="003B5215" w:rsidRDefault="00F83E45" w:rsidP="004E158B">
            <w:pPr>
              <w:tabs>
                <w:tab w:val="left" w:pos="10770"/>
              </w:tabs>
            </w:pPr>
          </w:p>
        </w:tc>
        <w:tc>
          <w:tcPr>
            <w:tcW w:w="1324" w:type="dxa"/>
            <w:hideMark/>
          </w:tcPr>
          <w:p w:rsidR="00F83E45" w:rsidRPr="003B5215" w:rsidRDefault="00F83E45" w:rsidP="004E158B">
            <w:pPr>
              <w:tabs>
                <w:tab w:val="left" w:pos="10770"/>
              </w:tabs>
              <w:rPr>
                <w:b/>
                <w:bCs/>
              </w:rPr>
            </w:pPr>
            <w:r w:rsidRPr="003B5215">
              <w:rPr>
                <w:b/>
                <w:bCs/>
              </w:rPr>
              <w:t xml:space="preserve">Cămin persoane vârstnice - str. 8 Martie, nr. 26, municipiul Onești    </w:t>
            </w:r>
          </w:p>
        </w:tc>
        <w:tc>
          <w:tcPr>
            <w:tcW w:w="1643" w:type="dxa"/>
            <w:hideMark/>
          </w:tcPr>
          <w:p w:rsidR="00F83E45" w:rsidRPr="003B5215" w:rsidRDefault="00F83E45" w:rsidP="004E158B">
            <w:pPr>
              <w:tabs>
                <w:tab w:val="left" w:pos="10770"/>
              </w:tabs>
              <w:rPr>
                <w:b/>
                <w:bCs/>
              </w:rPr>
            </w:pPr>
            <w:r w:rsidRPr="003B5215">
              <w:rPr>
                <w:b/>
                <w:bCs/>
              </w:rPr>
              <w:t xml:space="preserve">GRADINITA CU PROGRAM </w:t>
            </w:r>
            <w:proofErr w:type="gramStart"/>
            <w:r w:rsidRPr="003B5215">
              <w:rPr>
                <w:b/>
                <w:bCs/>
              </w:rPr>
              <w:t>PRELUNGIT  NR</w:t>
            </w:r>
            <w:proofErr w:type="gramEnd"/>
            <w:r w:rsidRPr="003B5215">
              <w:rPr>
                <w:b/>
                <w:bCs/>
              </w:rPr>
              <w:t xml:space="preserve">.  10 </w:t>
            </w:r>
            <w:proofErr w:type="gramStart"/>
            <w:r w:rsidRPr="003B5215">
              <w:rPr>
                <w:b/>
                <w:bCs/>
              </w:rPr>
              <w:t>-  STR</w:t>
            </w:r>
            <w:proofErr w:type="gramEnd"/>
            <w:r w:rsidRPr="003B5215">
              <w:rPr>
                <w:b/>
                <w:bCs/>
              </w:rPr>
              <w:t xml:space="preserve">. TEILOR NR. 2     </w:t>
            </w:r>
          </w:p>
        </w:tc>
        <w:tc>
          <w:tcPr>
            <w:tcW w:w="1777" w:type="dxa"/>
            <w:hideMark/>
          </w:tcPr>
          <w:p w:rsidR="00F83E45" w:rsidRPr="003B5215" w:rsidRDefault="00F83E45" w:rsidP="004E158B">
            <w:pPr>
              <w:tabs>
                <w:tab w:val="left" w:pos="10770"/>
              </w:tabs>
              <w:rPr>
                <w:b/>
                <w:bCs/>
              </w:rPr>
            </w:pPr>
            <w:r w:rsidRPr="003B5215">
              <w:rPr>
                <w:b/>
                <w:bCs/>
              </w:rPr>
              <w:t>COLEGIUL TEHNIC "</w:t>
            </w:r>
            <w:proofErr w:type="gramStart"/>
            <w:r w:rsidRPr="003B5215">
              <w:rPr>
                <w:b/>
                <w:bCs/>
              </w:rPr>
              <w:t>GHEORGHE  ASACHI</w:t>
            </w:r>
            <w:proofErr w:type="gramEnd"/>
            <w:r w:rsidRPr="003B5215">
              <w:rPr>
                <w:b/>
                <w:bCs/>
              </w:rPr>
              <w:t xml:space="preserve">”     STR. REPUBLICII NR. 45 </w:t>
            </w:r>
          </w:p>
        </w:tc>
        <w:tc>
          <w:tcPr>
            <w:tcW w:w="1625" w:type="dxa"/>
            <w:hideMark/>
          </w:tcPr>
          <w:p w:rsidR="00F83E45" w:rsidRPr="003B5215" w:rsidRDefault="00F83E45" w:rsidP="004E158B">
            <w:pPr>
              <w:tabs>
                <w:tab w:val="left" w:pos="10770"/>
              </w:tabs>
              <w:rPr>
                <w:b/>
                <w:bCs/>
              </w:rPr>
            </w:pPr>
            <w:r w:rsidRPr="003B5215">
              <w:rPr>
                <w:b/>
                <w:bCs/>
              </w:rPr>
              <w:t xml:space="preserve">SCOALA GENERALA NR.1                                         - STR. CASINULUI NR.15  </w:t>
            </w:r>
          </w:p>
        </w:tc>
        <w:tc>
          <w:tcPr>
            <w:tcW w:w="1285" w:type="dxa"/>
            <w:hideMark/>
          </w:tcPr>
          <w:p w:rsidR="00F83E45" w:rsidRPr="003B5215" w:rsidRDefault="00F83E45" w:rsidP="004E158B">
            <w:pPr>
              <w:tabs>
                <w:tab w:val="left" w:pos="10770"/>
              </w:tabs>
              <w:rPr>
                <w:b/>
                <w:bCs/>
              </w:rPr>
            </w:pPr>
            <w:r w:rsidRPr="003B5215">
              <w:rPr>
                <w:b/>
                <w:bCs/>
              </w:rPr>
              <w:t xml:space="preserve">STOMATOLOGIE 1+2 - BD.REPUBLICII NR. 58  </w:t>
            </w:r>
          </w:p>
        </w:tc>
      </w:tr>
      <w:tr w:rsidR="00F83E45" w:rsidRPr="003B5215" w:rsidTr="00F83E45">
        <w:trPr>
          <w:trHeight w:val="1200"/>
        </w:trPr>
        <w:tc>
          <w:tcPr>
            <w:tcW w:w="636" w:type="dxa"/>
            <w:vMerge w:val="restart"/>
            <w:noWrap/>
            <w:hideMark/>
          </w:tcPr>
          <w:p w:rsidR="00F83E45" w:rsidRPr="003B5215" w:rsidRDefault="00F83E45" w:rsidP="004E158B">
            <w:pPr>
              <w:tabs>
                <w:tab w:val="left" w:pos="10770"/>
              </w:tabs>
              <w:rPr>
                <w:b/>
                <w:bCs/>
              </w:rPr>
            </w:pPr>
            <w:r w:rsidRPr="003B5215">
              <w:rPr>
                <w:b/>
                <w:bCs/>
              </w:rPr>
              <w:t>Nr. Crt.</w:t>
            </w:r>
          </w:p>
        </w:tc>
        <w:tc>
          <w:tcPr>
            <w:tcW w:w="2449" w:type="dxa"/>
            <w:vMerge w:val="restart"/>
            <w:noWrap/>
            <w:hideMark/>
          </w:tcPr>
          <w:p w:rsidR="00F83E45" w:rsidRPr="003B5215" w:rsidRDefault="00F83E45" w:rsidP="004E158B">
            <w:pPr>
              <w:tabs>
                <w:tab w:val="left" w:pos="10770"/>
              </w:tabs>
              <w:rPr>
                <w:b/>
                <w:bCs/>
              </w:rPr>
            </w:pPr>
            <w:r w:rsidRPr="003B5215">
              <w:rPr>
                <w:b/>
                <w:bCs/>
              </w:rPr>
              <w:t>Denumire sau echivalent</w:t>
            </w:r>
          </w:p>
        </w:tc>
        <w:tc>
          <w:tcPr>
            <w:tcW w:w="2410" w:type="dxa"/>
            <w:noWrap/>
            <w:hideMark/>
          </w:tcPr>
          <w:p w:rsidR="00F83E45" w:rsidRPr="003B5215" w:rsidRDefault="00F83E45" w:rsidP="004E158B">
            <w:pPr>
              <w:tabs>
                <w:tab w:val="left" w:pos="10770"/>
              </w:tabs>
              <w:rPr>
                <w:b/>
                <w:bCs/>
              </w:rPr>
            </w:pPr>
            <w:r w:rsidRPr="003B5215">
              <w:rPr>
                <w:b/>
                <w:bCs/>
              </w:rPr>
              <w:t>Substanta Activa</w:t>
            </w:r>
          </w:p>
        </w:tc>
        <w:tc>
          <w:tcPr>
            <w:tcW w:w="938" w:type="dxa"/>
            <w:hideMark/>
          </w:tcPr>
          <w:p w:rsidR="00F83E45" w:rsidRPr="003B5215" w:rsidRDefault="00F83E45" w:rsidP="004E158B">
            <w:pPr>
              <w:tabs>
                <w:tab w:val="left" w:pos="10770"/>
              </w:tabs>
              <w:rPr>
                <w:b/>
                <w:bCs/>
              </w:rPr>
            </w:pPr>
            <w:r w:rsidRPr="003B5215">
              <w:rPr>
                <w:b/>
                <w:bCs/>
              </w:rPr>
              <w:t> </w:t>
            </w:r>
          </w:p>
        </w:tc>
        <w:tc>
          <w:tcPr>
            <w:tcW w:w="763" w:type="dxa"/>
            <w:hideMark/>
          </w:tcPr>
          <w:p w:rsidR="00F83E45" w:rsidRPr="00F83E45" w:rsidRDefault="00DA6B5F" w:rsidP="00DA6B5F">
            <w:pPr>
              <w:tabs>
                <w:tab w:val="left" w:pos="10770"/>
              </w:tabs>
              <w:ind w:right="-108" w:hanging="196"/>
              <w:rPr>
                <w:b/>
                <w:bCs/>
                <w:sz w:val="20"/>
                <w:szCs w:val="20"/>
              </w:rPr>
            </w:pPr>
            <w:r>
              <w:rPr>
                <w:b/>
                <w:bCs/>
                <w:sz w:val="20"/>
                <w:szCs w:val="20"/>
              </w:rPr>
              <w:t xml:space="preserve"> </w:t>
            </w:r>
            <w:r w:rsidR="00F83E45">
              <w:rPr>
                <w:b/>
                <w:bCs/>
                <w:sz w:val="20"/>
                <w:szCs w:val="20"/>
              </w:rPr>
              <w:t>TOTAL DG</w:t>
            </w:r>
            <w:r>
              <w:rPr>
                <w:b/>
                <w:bCs/>
                <w:sz w:val="20"/>
                <w:szCs w:val="20"/>
              </w:rPr>
              <w:t>A</w:t>
            </w:r>
            <w:r w:rsidR="00F83E45" w:rsidRPr="00F83E45">
              <w:rPr>
                <w:b/>
                <w:bCs/>
                <w:sz w:val="20"/>
                <w:szCs w:val="20"/>
              </w:rPr>
              <w:t>S</w:t>
            </w:r>
          </w:p>
        </w:tc>
        <w:tc>
          <w:tcPr>
            <w:tcW w:w="1324" w:type="dxa"/>
            <w:hideMark/>
          </w:tcPr>
          <w:p w:rsidR="00F83E45" w:rsidRPr="003B5215" w:rsidRDefault="00F83E45" w:rsidP="004E158B">
            <w:pPr>
              <w:tabs>
                <w:tab w:val="left" w:pos="10770"/>
              </w:tabs>
              <w:rPr>
                <w:b/>
                <w:bCs/>
              </w:rPr>
            </w:pPr>
          </w:p>
        </w:tc>
        <w:tc>
          <w:tcPr>
            <w:tcW w:w="1643" w:type="dxa"/>
            <w:hideMark/>
          </w:tcPr>
          <w:p w:rsidR="00F83E45" w:rsidRPr="003B5215" w:rsidRDefault="00F83E45" w:rsidP="004E158B">
            <w:pPr>
              <w:tabs>
                <w:tab w:val="left" w:pos="10770"/>
              </w:tabs>
              <w:rPr>
                <w:b/>
                <w:bCs/>
              </w:rPr>
            </w:pPr>
          </w:p>
        </w:tc>
        <w:tc>
          <w:tcPr>
            <w:tcW w:w="1777" w:type="dxa"/>
            <w:hideMark/>
          </w:tcPr>
          <w:p w:rsidR="00F83E45" w:rsidRPr="003B5215" w:rsidRDefault="00F83E45" w:rsidP="004E158B">
            <w:pPr>
              <w:tabs>
                <w:tab w:val="left" w:pos="10770"/>
              </w:tabs>
              <w:rPr>
                <w:b/>
                <w:bCs/>
              </w:rPr>
            </w:pPr>
          </w:p>
        </w:tc>
        <w:tc>
          <w:tcPr>
            <w:tcW w:w="1625" w:type="dxa"/>
            <w:hideMark/>
          </w:tcPr>
          <w:p w:rsidR="00F83E45" w:rsidRPr="003B5215" w:rsidRDefault="00F83E45" w:rsidP="004E158B">
            <w:pPr>
              <w:tabs>
                <w:tab w:val="left" w:pos="10770"/>
              </w:tabs>
              <w:rPr>
                <w:b/>
                <w:bCs/>
              </w:rPr>
            </w:pPr>
          </w:p>
        </w:tc>
        <w:tc>
          <w:tcPr>
            <w:tcW w:w="1285" w:type="dxa"/>
            <w:hideMark/>
          </w:tcPr>
          <w:p w:rsidR="00F83E45" w:rsidRPr="003B5215" w:rsidRDefault="00F83E45" w:rsidP="004E158B">
            <w:pPr>
              <w:tabs>
                <w:tab w:val="left" w:pos="10770"/>
              </w:tabs>
              <w:rPr>
                <w:b/>
                <w:bCs/>
              </w:rPr>
            </w:pPr>
          </w:p>
        </w:tc>
      </w:tr>
      <w:tr w:rsidR="00F83E45" w:rsidRPr="003B5215" w:rsidTr="00F83E45">
        <w:trPr>
          <w:trHeight w:val="615"/>
        </w:trPr>
        <w:tc>
          <w:tcPr>
            <w:tcW w:w="636" w:type="dxa"/>
            <w:vMerge/>
            <w:hideMark/>
          </w:tcPr>
          <w:p w:rsidR="00F83E45" w:rsidRPr="003B5215" w:rsidRDefault="00F83E45" w:rsidP="004E158B">
            <w:pPr>
              <w:tabs>
                <w:tab w:val="left" w:pos="10770"/>
              </w:tabs>
              <w:rPr>
                <w:b/>
                <w:bCs/>
              </w:rPr>
            </w:pPr>
          </w:p>
        </w:tc>
        <w:tc>
          <w:tcPr>
            <w:tcW w:w="2449" w:type="dxa"/>
            <w:vMerge/>
            <w:hideMark/>
          </w:tcPr>
          <w:p w:rsidR="00F83E45" w:rsidRPr="003B5215" w:rsidRDefault="00F83E45" w:rsidP="004E158B">
            <w:pPr>
              <w:tabs>
                <w:tab w:val="left" w:pos="10770"/>
              </w:tabs>
              <w:rPr>
                <w:b/>
                <w:bCs/>
              </w:rPr>
            </w:pPr>
          </w:p>
        </w:tc>
        <w:tc>
          <w:tcPr>
            <w:tcW w:w="2410" w:type="dxa"/>
            <w:noWrap/>
            <w:hideMark/>
          </w:tcPr>
          <w:p w:rsidR="00F83E45" w:rsidRPr="003B5215" w:rsidRDefault="00F83E45" w:rsidP="004E158B">
            <w:pPr>
              <w:tabs>
                <w:tab w:val="left" w:pos="10770"/>
              </w:tabs>
              <w:rPr>
                <w:b/>
                <w:bCs/>
              </w:rPr>
            </w:pPr>
            <w:r w:rsidRPr="003B5215">
              <w:rPr>
                <w:b/>
                <w:bCs/>
              </w:rPr>
              <w:t> </w:t>
            </w:r>
          </w:p>
        </w:tc>
        <w:tc>
          <w:tcPr>
            <w:tcW w:w="938" w:type="dxa"/>
            <w:hideMark/>
          </w:tcPr>
          <w:p w:rsidR="00F83E45" w:rsidRPr="003B5215" w:rsidRDefault="00F83E45" w:rsidP="004E158B">
            <w:pPr>
              <w:tabs>
                <w:tab w:val="left" w:pos="10770"/>
              </w:tabs>
              <w:rPr>
                <w:b/>
                <w:bCs/>
              </w:rPr>
            </w:pPr>
            <w:r w:rsidRPr="003B5215">
              <w:rPr>
                <w:b/>
                <w:bCs/>
              </w:rPr>
              <w:t>UM</w:t>
            </w:r>
          </w:p>
        </w:tc>
        <w:tc>
          <w:tcPr>
            <w:tcW w:w="763" w:type="dxa"/>
            <w:hideMark/>
          </w:tcPr>
          <w:p w:rsidR="00F83E45" w:rsidRPr="003B5215" w:rsidRDefault="00F83E45" w:rsidP="004E158B">
            <w:pPr>
              <w:tabs>
                <w:tab w:val="left" w:pos="10770"/>
              </w:tabs>
              <w:rPr>
                <w:b/>
                <w:bCs/>
              </w:rPr>
            </w:pPr>
            <w:r>
              <w:rPr>
                <w:b/>
                <w:bCs/>
              </w:rPr>
              <w:t>Cant</w:t>
            </w:r>
          </w:p>
        </w:tc>
        <w:tc>
          <w:tcPr>
            <w:tcW w:w="1324" w:type="dxa"/>
            <w:hideMark/>
          </w:tcPr>
          <w:p w:rsidR="00F83E45" w:rsidRPr="003B5215" w:rsidRDefault="00F83E45" w:rsidP="004E158B">
            <w:pPr>
              <w:tabs>
                <w:tab w:val="left" w:pos="10770"/>
              </w:tabs>
              <w:rPr>
                <w:b/>
                <w:bCs/>
              </w:rPr>
            </w:pPr>
            <w:r w:rsidRPr="003B5215">
              <w:rPr>
                <w:b/>
                <w:bCs/>
              </w:rPr>
              <w:t>Cant.</w:t>
            </w:r>
          </w:p>
        </w:tc>
        <w:tc>
          <w:tcPr>
            <w:tcW w:w="1643" w:type="dxa"/>
            <w:hideMark/>
          </w:tcPr>
          <w:p w:rsidR="00F83E45" w:rsidRPr="003B5215" w:rsidRDefault="00F83E45" w:rsidP="004E158B">
            <w:pPr>
              <w:tabs>
                <w:tab w:val="left" w:pos="10770"/>
              </w:tabs>
              <w:rPr>
                <w:b/>
                <w:bCs/>
              </w:rPr>
            </w:pPr>
            <w:r w:rsidRPr="003B5215">
              <w:rPr>
                <w:b/>
                <w:bCs/>
              </w:rPr>
              <w:t>Cant.</w:t>
            </w:r>
          </w:p>
        </w:tc>
        <w:tc>
          <w:tcPr>
            <w:tcW w:w="1777" w:type="dxa"/>
            <w:hideMark/>
          </w:tcPr>
          <w:p w:rsidR="00F83E45" w:rsidRPr="003B5215" w:rsidRDefault="00F83E45" w:rsidP="004E158B">
            <w:pPr>
              <w:tabs>
                <w:tab w:val="left" w:pos="10770"/>
              </w:tabs>
              <w:rPr>
                <w:b/>
                <w:bCs/>
              </w:rPr>
            </w:pPr>
            <w:r w:rsidRPr="003B5215">
              <w:rPr>
                <w:b/>
                <w:bCs/>
              </w:rPr>
              <w:t>Cant.</w:t>
            </w:r>
          </w:p>
        </w:tc>
        <w:tc>
          <w:tcPr>
            <w:tcW w:w="1625" w:type="dxa"/>
            <w:hideMark/>
          </w:tcPr>
          <w:p w:rsidR="00F83E45" w:rsidRPr="003B5215" w:rsidRDefault="00F83E45" w:rsidP="004E158B">
            <w:pPr>
              <w:tabs>
                <w:tab w:val="left" w:pos="10770"/>
              </w:tabs>
              <w:rPr>
                <w:b/>
                <w:bCs/>
              </w:rPr>
            </w:pPr>
            <w:r w:rsidRPr="003B5215">
              <w:rPr>
                <w:b/>
                <w:bCs/>
              </w:rPr>
              <w:t>Cant.</w:t>
            </w:r>
          </w:p>
        </w:tc>
        <w:tc>
          <w:tcPr>
            <w:tcW w:w="1285" w:type="dxa"/>
            <w:hideMark/>
          </w:tcPr>
          <w:p w:rsidR="00F83E45" w:rsidRPr="003B5215" w:rsidRDefault="00F83E45" w:rsidP="004E158B">
            <w:pPr>
              <w:tabs>
                <w:tab w:val="left" w:pos="10770"/>
              </w:tabs>
              <w:rPr>
                <w:b/>
                <w:bCs/>
              </w:rPr>
            </w:pPr>
            <w:r w:rsidRPr="003B5215">
              <w:rPr>
                <w:b/>
                <w:bCs/>
              </w:rPr>
              <w:t>Cant.</w:t>
            </w: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Acc (200mg)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 ACETILCISTEINA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AERIUS 0,5MG/ML, SIROP</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DESLORATADINA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flacon</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Aerius 5mg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DESLORATADINA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xml:space="preserve">Aflamil 100mg </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ACECLOFENAC</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ALGOCALMIN 500 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METAMIZOL SODIC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Antinevralgic Forte</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ACID ACETILSALICILIC, PARACETAMOL, CAFEINA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7</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Antinevralgic P (500mg)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ACID ACETILSALICILIC</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Aspacardin 39mg/12mg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HIDROGEN ASPARTAT DE POTASIU</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9</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Baneocin 250U1/5000UI pulbere</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ZINC BACITRACINA,SULFAT DE NEOMICINĂ</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buc</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7</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Baneocin ung 20g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ZINC BACIT RACINA SULFAT DE NEOMICINA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buc</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17</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11</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Bromhexin (8mg)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CLORHIDRAT DE BROMHEXIN</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12</w:t>
            </w:r>
          </w:p>
        </w:tc>
        <w:tc>
          <w:tcPr>
            <w:tcW w:w="2449" w:type="dxa"/>
            <w:noWrap/>
            <w:vAlign w:val="center"/>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xml:space="preserve">CALCIU + D3 50 </w:t>
            </w:r>
            <w:r w:rsidRPr="002041CD">
              <w:rPr>
                <w:rFonts w:cstheme="minorHAnsi"/>
                <w:color w:val="000000"/>
                <w:sz w:val="20"/>
                <w:szCs w:val="20"/>
              </w:rPr>
              <w:lastRenderedPageBreak/>
              <w:t>COMPR/CUTIE</w:t>
            </w:r>
          </w:p>
        </w:tc>
        <w:tc>
          <w:tcPr>
            <w:tcW w:w="2410" w:type="dxa"/>
            <w:noWrap/>
            <w:vAlign w:val="center"/>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lastRenderedPageBreak/>
              <w:t>CALCIU + D3</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lastRenderedPageBreak/>
              <w:t>13</w:t>
            </w:r>
          </w:p>
        </w:tc>
        <w:tc>
          <w:tcPr>
            <w:tcW w:w="2449" w:type="dxa"/>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CALCIU sirop fara zahar</w:t>
            </w:r>
          </w:p>
        </w:tc>
        <w:tc>
          <w:tcPr>
            <w:tcW w:w="2410" w:type="dxa"/>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CALCIU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flacon</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14</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Captopril 25mg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CAPTOPRIL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15</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Captopril 50mg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CAPTOPRIL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16</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CARBOCIT</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CARBUNE ACTIVAT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17</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xml:space="preserve">CLARITINE  10 comprimate/ cutie </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LORATADIN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18</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Colebil (250mg)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BILA DE BOVINE 100MG, METENAMINA 50MG,SALICILAT DE SODIU 90MG</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19</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DEBRIDAT 100MG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TRIMEBUTINA 100mg.</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20</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xml:space="preserve">DEBRIDAT 24 mg/5ml </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TRIMEBUTINA suspensie buvabila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flacon</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21</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DECASEPT compr de supt</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ulei esential de eucalipt, cedru, lamaie,cimbru, albastru de metil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22</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Dermazin crema 50g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SULFADIAZINA DE ARGINT</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tub</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23</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DERMODRIN -  unguent sau gel</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CLORHIDRAT DE DIFENHIDRAMINA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buc</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7</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24</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Dexametazona 4 MG comprimate</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DEXAMETAZONA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25</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Dicarbocalm (500mg)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PANTOPRAZOLUL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16</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26</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Diclofenac(unguent) 100g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DICLOFENAC SODIC</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tub</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27</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Doreta (375/325mg)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CLORHIDRAT DE TRAMADOL/PARACETAMOL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28</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Dulcolax 5mg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BISACODIL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51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29</w:t>
            </w:r>
          </w:p>
        </w:tc>
        <w:tc>
          <w:tcPr>
            <w:tcW w:w="2449" w:type="dxa"/>
            <w:vAlign w:val="center"/>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EMETIX 30COMP/ CUTIE</w:t>
            </w:r>
          </w:p>
        </w:tc>
        <w:tc>
          <w:tcPr>
            <w:tcW w:w="2410" w:type="dxa"/>
            <w:vAlign w:val="center"/>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EMETIX</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30</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Epitelin unguent 35g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EXTRACT DE GALBENELE,MUSETEL, LUMINA NOPTI</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tub</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31</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ESPUMISAN</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SIMETICONA picaturi orale emulsie a 40mg/ml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flacon</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32</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Extraveral 30mg/20mg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EXTRACT USCAT DE VALERIANA/FENOBARBITAL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33</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Furazolidon (100mg)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FURAZOLIDONA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lastRenderedPageBreak/>
              <w:t>34</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Furosemid 40mg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FUROSEMIDA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35</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Gluconat de calciu 95mg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GLUCONAT DE CALCIU</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Fiole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28</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16</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36</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GLUCOZA ZENTIVA33% sol injectabila 3,3 g /10ml, 5 FIOLE/ CUTIE</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GLUCOSUM</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18</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37</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Hepathombrin gel 500ui/g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HEPARINA SODICA,ALANTOINA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tub</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38</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Hidrocortizon Hf 100mg (pulber</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HIDROCORTIZON</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Flacoane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39</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Ibuprofen 200mg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IBUPROFEN</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36</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16</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73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40</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Imodium 2mg</w:t>
            </w:r>
          </w:p>
        </w:tc>
        <w:tc>
          <w:tcPr>
            <w:tcW w:w="2410" w:type="dxa"/>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CLORHIDRAT DE LOPERAMIDA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41</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Ketonal (150 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KETOPROFEN</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42</w:t>
            </w:r>
          </w:p>
        </w:tc>
        <w:tc>
          <w:tcPr>
            <w:tcW w:w="2449" w:type="dxa"/>
            <w:noWrap/>
            <w:vAlign w:val="center"/>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MAGNEZIU + B6 50 COMPR/CUTIE</w:t>
            </w:r>
          </w:p>
        </w:tc>
        <w:tc>
          <w:tcPr>
            <w:tcW w:w="2410" w:type="dxa"/>
            <w:noWrap/>
            <w:vAlign w:val="center"/>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MAGNEZIU + B6</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43</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Metoclopramid (10 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COLHIDRAT DE METOCLOPRAMIDA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44</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METOPROLOL 50mg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METOPROLOL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45</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Mydocalm (150mg)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CLORHIDRAT DE TALPERISAN</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46</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No-spa (80mg)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CLORHIDRAT DE DROTAVERINA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47</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No-spa 40mg)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CLORHIDRAT DE DROTAVERINĀ</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33</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16</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48</w:t>
            </w:r>
          </w:p>
        </w:tc>
        <w:tc>
          <w:tcPr>
            <w:tcW w:w="2449" w:type="dxa"/>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Omeran (20 mgl</w:t>
            </w:r>
          </w:p>
        </w:tc>
        <w:tc>
          <w:tcPr>
            <w:tcW w:w="2410" w:type="dxa"/>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OMEPRAZOL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49</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OXIMED , suspensie spray cutanat</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CLORHIDRAT DE OXITETRACICLINA SI HIDROCORTIZON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buc</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7</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50</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PADUDEN JUNIOR</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IBUPROFEN</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flacon</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51</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xml:space="preserve">PANADOL BABY sirop120mg/5ml </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PARACETAMOLUM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buc</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11</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sz w:val="20"/>
                <w:szCs w:val="20"/>
              </w:rPr>
              <w:t>1</w:t>
            </w: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52</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Paracetamol (500mg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PARACETAMOL</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29</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53</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Parasinus (500mg)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PARACETAMOL, MALEAT DE CLORFENIRAMINA 3MG, CLORHIDRAT DE PSEUDOFERINA 30MG</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54</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Persedon de noapte</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EXTRACT ETANOLIC DIN RADACINA DE VALERIANĂ</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lastRenderedPageBreak/>
              <w:t>55</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Persedon de zi</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EXTRACT ETANOLIC DIN RADACINA DE VALERIANĂ</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56</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Piafen(500mg)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METAMIZOL SODIC</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57</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Reviken ung 40g</w:t>
            </w:r>
          </w:p>
        </w:tc>
        <w:tc>
          <w:tcPr>
            <w:tcW w:w="2410" w:type="dxa"/>
            <w:noWrap/>
            <w:vAlign w:val="bottom"/>
            <w:hideMark/>
          </w:tcPr>
          <w:p w:rsidR="00F83E45" w:rsidRPr="00DA6B5F" w:rsidRDefault="00220883" w:rsidP="004E158B">
            <w:pPr>
              <w:tabs>
                <w:tab w:val="left" w:pos="10770"/>
              </w:tabs>
              <w:rPr>
                <w:rFonts w:cstheme="minorHAnsi"/>
                <w:sz w:val="18"/>
                <w:szCs w:val="18"/>
              </w:rPr>
            </w:pPr>
            <w:hyperlink r:id="rId11" w:history="1">
              <w:r w:rsidR="00F83E45" w:rsidRPr="00DA6B5F">
                <w:rPr>
                  <w:rStyle w:val="Hyperlink"/>
                  <w:rFonts w:cstheme="minorHAnsi"/>
                  <w:sz w:val="18"/>
                  <w:szCs w:val="18"/>
                </w:rPr>
                <w:t>UNG.CU EXTRACT USCAT DE HAMAMETIS</w:t>
              </w:r>
            </w:hyperlink>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tub</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58</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Sennalax</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EXTRACT DIN FRUCTE DE SENNA,ACUTIFOLIA</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59</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Septosol cu albastru de metil</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ALBASTRU DE METILEN ECHINACEA, ZINC</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60</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SER FIZIOLOGIC  solutie a 9mg/ ml monodoza de plastic  a 5 ml, 20 monodoze/cutie</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CLORURA DE SODIU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17</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8</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61</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xml:space="preserve">SMECTA pulbere plicuri a 3 g </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DIOSMECTITA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62</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Sudocrem(crema)125g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LANOLINA,OXID DE ZINC,ALCOOL BENZILIC</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63</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Tador 25mg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DEXKETROPROFEN</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64</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TANTUM VERDE spray bucofaringian</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HEXETIDINUM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buc</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15</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10</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65</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Theraflu extra raceala si gripa</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PARACETAMOL CU ANTIHISTAMINIC</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66</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Triferment 275 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PANCREATINĂ</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15"/>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67</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Tusocalm 7,5mg/120mg</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FOSFAT DE CODEINA HEMIHIDRAT</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4</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68</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xml:space="preserve">VENTOLIN doza-tub spray </w:t>
            </w:r>
          </w:p>
        </w:tc>
        <w:tc>
          <w:tcPr>
            <w:tcW w:w="2410" w:type="dxa"/>
            <w:noWrap/>
            <w:vAlign w:val="center"/>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 xml:space="preserve">SALBUTAMOLUM </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BUC</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20</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9</w:t>
            </w:r>
          </w:p>
        </w:tc>
        <w:tc>
          <w:tcPr>
            <w:tcW w:w="1777"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w:t>
            </w:r>
          </w:p>
        </w:tc>
        <w:tc>
          <w:tcPr>
            <w:tcW w:w="1625"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5</w:t>
            </w:r>
          </w:p>
        </w:tc>
        <w:tc>
          <w:tcPr>
            <w:tcW w:w="1285" w:type="dxa"/>
            <w:noWrap/>
            <w:vAlign w:val="bottom"/>
            <w:hideMark/>
          </w:tcPr>
          <w:p w:rsidR="00F83E45" w:rsidRPr="002041CD" w:rsidRDefault="00F83E45" w:rsidP="004E158B">
            <w:pPr>
              <w:tabs>
                <w:tab w:val="left" w:pos="10770"/>
              </w:tabs>
              <w:rPr>
                <w:rFonts w:cstheme="minorHAnsi"/>
                <w:sz w:val="20"/>
                <w:szCs w:val="20"/>
              </w:rPr>
            </w:pPr>
          </w:p>
        </w:tc>
      </w:tr>
      <w:tr w:rsidR="00F83E45" w:rsidRPr="002041CD" w:rsidTr="00F83E45">
        <w:trPr>
          <w:trHeight w:val="300"/>
        </w:trPr>
        <w:tc>
          <w:tcPr>
            <w:tcW w:w="636"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69</w:t>
            </w:r>
          </w:p>
        </w:tc>
        <w:tc>
          <w:tcPr>
            <w:tcW w:w="2449"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Vitamina C (1000mg) comprima</w:t>
            </w:r>
          </w:p>
        </w:tc>
        <w:tc>
          <w:tcPr>
            <w:tcW w:w="2410" w:type="dxa"/>
            <w:noWrap/>
            <w:vAlign w:val="bottom"/>
            <w:hideMark/>
          </w:tcPr>
          <w:p w:rsidR="00F83E45" w:rsidRPr="00DA6B5F" w:rsidRDefault="00F83E45" w:rsidP="004E158B">
            <w:pPr>
              <w:tabs>
                <w:tab w:val="left" w:pos="10770"/>
              </w:tabs>
              <w:rPr>
                <w:rFonts w:cstheme="minorHAnsi"/>
                <w:sz w:val="18"/>
                <w:szCs w:val="18"/>
              </w:rPr>
            </w:pPr>
            <w:r w:rsidRPr="00DA6B5F">
              <w:rPr>
                <w:rFonts w:cstheme="minorHAnsi"/>
                <w:color w:val="000000"/>
                <w:sz w:val="18"/>
                <w:szCs w:val="18"/>
              </w:rPr>
              <w:t>ACID ASCORBIC</w:t>
            </w:r>
          </w:p>
        </w:tc>
        <w:tc>
          <w:tcPr>
            <w:tcW w:w="938"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Cutie</w:t>
            </w:r>
          </w:p>
        </w:tc>
        <w:tc>
          <w:tcPr>
            <w:tcW w:w="76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324"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2</w:t>
            </w:r>
          </w:p>
        </w:tc>
        <w:tc>
          <w:tcPr>
            <w:tcW w:w="1643" w:type="dxa"/>
            <w:noWrap/>
            <w:vAlign w:val="bottom"/>
            <w:hideMark/>
          </w:tcPr>
          <w:p w:rsidR="00F83E45" w:rsidRPr="002041CD" w:rsidRDefault="00F83E45" w:rsidP="004E158B">
            <w:pPr>
              <w:tabs>
                <w:tab w:val="left" w:pos="10770"/>
              </w:tabs>
              <w:rPr>
                <w:rFonts w:cstheme="minorHAnsi"/>
                <w:sz w:val="20"/>
                <w:szCs w:val="20"/>
              </w:rPr>
            </w:pPr>
            <w:r w:rsidRPr="002041CD">
              <w:rPr>
                <w:rFonts w:cstheme="minorHAnsi"/>
                <w:color w:val="000000"/>
                <w:sz w:val="20"/>
                <w:szCs w:val="20"/>
              </w:rPr>
              <w:t> </w:t>
            </w:r>
          </w:p>
        </w:tc>
        <w:tc>
          <w:tcPr>
            <w:tcW w:w="1777" w:type="dxa"/>
            <w:noWrap/>
            <w:vAlign w:val="bottom"/>
            <w:hideMark/>
          </w:tcPr>
          <w:p w:rsidR="00F83E45" w:rsidRPr="002041CD" w:rsidRDefault="00F83E45" w:rsidP="004E158B">
            <w:pPr>
              <w:tabs>
                <w:tab w:val="left" w:pos="10770"/>
              </w:tabs>
              <w:rPr>
                <w:rFonts w:cstheme="minorHAnsi"/>
                <w:sz w:val="20"/>
                <w:szCs w:val="20"/>
              </w:rPr>
            </w:pPr>
          </w:p>
        </w:tc>
        <w:tc>
          <w:tcPr>
            <w:tcW w:w="1625" w:type="dxa"/>
            <w:noWrap/>
            <w:vAlign w:val="bottom"/>
            <w:hideMark/>
          </w:tcPr>
          <w:p w:rsidR="00F83E45" w:rsidRPr="002041CD" w:rsidRDefault="00F83E45" w:rsidP="004E158B">
            <w:pPr>
              <w:tabs>
                <w:tab w:val="left" w:pos="10770"/>
              </w:tabs>
              <w:rPr>
                <w:rFonts w:cstheme="minorHAnsi"/>
                <w:sz w:val="20"/>
                <w:szCs w:val="20"/>
              </w:rPr>
            </w:pPr>
          </w:p>
        </w:tc>
        <w:tc>
          <w:tcPr>
            <w:tcW w:w="1285" w:type="dxa"/>
            <w:noWrap/>
            <w:vAlign w:val="bottom"/>
            <w:hideMark/>
          </w:tcPr>
          <w:p w:rsidR="00F83E45" w:rsidRPr="002041CD" w:rsidRDefault="00F83E45" w:rsidP="004E158B">
            <w:pPr>
              <w:tabs>
                <w:tab w:val="left" w:pos="10770"/>
              </w:tabs>
              <w:rPr>
                <w:rFonts w:cstheme="minorHAnsi"/>
                <w:sz w:val="20"/>
                <w:szCs w:val="20"/>
              </w:rPr>
            </w:pPr>
          </w:p>
        </w:tc>
      </w:tr>
    </w:tbl>
    <w:p w:rsidR="00F83E45" w:rsidRPr="00216FBD" w:rsidRDefault="00F83E45" w:rsidP="00665BF4">
      <w:pPr>
        <w:spacing w:after="160" w:line="259" w:lineRule="auto"/>
        <w:rPr>
          <w:i/>
          <w:sz w:val="16"/>
          <w:szCs w:val="20"/>
          <w:lang w:val="es-ES" w:eastAsia="ro-RO"/>
        </w:rPr>
        <w:sectPr w:rsidR="00F83E45" w:rsidRPr="00216FBD" w:rsidSect="000E03B4">
          <w:pgSz w:w="16838" w:h="11906" w:orient="landscape" w:code="9"/>
          <w:pgMar w:top="1008" w:right="720" w:bottom="576" w:left="1584" w:header="706" w:footer="706" w:gutter="0"/>
          <w:cols w:space="708"/>
          <w:docGrid w:linePitch="360"/>
        </w:sectPr>
      </w:pP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4E158B" w:rsidRPr="00F83E45" w:rsidRDefault="00FC1C13" w:rsidP="004E158B">
      <w:pPr>
        <w:jc w:val="center"/>
        <w:rPr>
          <w:rFonts w:ascii="Arial" w:hAnsi="Arial" w:cs="Arial"/>
          <w:b/>
          <w:sz w:val="20"/>
          <w:szCs w:val="20"/>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4E158B" w:rsidRPr="00F83E45">
        <w:rPr>
          <w:rFonts w:ascii="Arial" w:hAnsi="Arial" w:cs="Arial"/>
          <w:b/>
          <w:sz w:val="20"/>
          <w:szCs w:val="20"/>
        </w:rPr>
        <w:t>„MEDICAMENTE ” pentru CABINETELE MEDICALE SCOLARE şi CAMIN PENTRU PERSOANE VARSTNICE</w:t>
      </w:r>
    </w:p>
    <w:p w:rsidR="004E158B" w:rsidRPr="00F83E45" w:rsidRDefault="004E158B" w:rsidP="004E158B">
      <w:pPr>
        <w:pStyle w:val="NoSpacing"/>
        <w:jc w:val="center"/>
        <w:rPr>
          <w:rFonts w:ascii="Arial" w:hAnsi="Arial" w:cs="Arial"/>
          <w:sz w:val="20"/>
          <w:szCs w:val="20"/>
        </w:rPr>
      </w:pPr>
      <w:r w:rsidRPr="00F83E45">
        <w:rPr>
          <w:rFonts w:ascii="Arial" w:hAnsi="Arial" w:cs="Arial"/>
          <w:sz w:val="20"/>
          <w:szCs w:val="20"/>
          <w:lang w:val="pt-BR"/>
        </w:rPr>
        <w:t xml:space="preserve">coduri de clasificare CPV: </w:t>
      </w:r>
      <w:r w:rsidRPr="00F83E45">
        <w:rPr>
          <w:rFonts w:ascii="Arial" w:hAnsi="Arial" w:cs="Arial"/>
          <w:sz w:val="20"/>
          <w:szCs w:val="20"/>
        </w:rPr>
        <w:t>33661100-2-anestezice</w:t>
      </w:r>
    </w:p>
    <w:p w:rsidR="00FC1C13" w:rsidRDefault="004E158B" w:rsidP="004E158B">
      <w:pPr>
        <w:jc w:val="center"/>
        <w:rPr>
          <w:b/>
          <w:bCs/>
          <w:i/>
          <w:sz w:val="20"/>
          <w:szCs w:val="20"/>
          <w:lang w:val="ro-RO" w:eastAsia="ro-RO"/>
        </w:rPr>
      </w:pPr>
      <w:r w:rsidRPr="00F83E45">
        <w:rPr>
          <w:rFonts w:ascii="Arial" w:hAnsi="Arial" w:cs="Arial"/>
          <w:sz w:val="20"/>
          <w:szCs w:val="20"/>
        </w:rPr>
        <w:t>33600000-6-produse farmaceutice</w:t>
      </w:r>
    </w:p>
    <w:p w:rsidR="0062789C" w:rsidRDefault="00FC1C13" w:rsidP="009D4664">
      <w:pPr>
        <w:widowControl w:val="0"/>
        <w:autoSpaceDE w:val="0"/>
        <w:autoSpaceDN w:val="0"/>
        <w:adjustRightInd w:val="0"/>
        <w:jc w:val="both"/>
        <w:rPr>
          <w:rFonts w:eastAsiaTheme="minorEastAsia"/>
          <w:i/>
          <w:iCs/>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62789C">
        <w:rPr>
          <w:rFonts w:eastAsiaTheme="minorEastAsia"/>
          <w:sz w:val="20"/>
          <w:szCs w:val="20"/>
          <w:lang w:val="ro-RO" w:eastAsia="ro-RO"/>
        </w:rPr>
        <w:t>montam si</w:t>
      </w:r>
      <w:r w:rsidRPr="00FB5533">
        <w:rPr>
          <w:rFonts w:eastAsiaTheme="minorEastAsia"/>
          <w:sz w:val="20"/>
          <w:szCs w:val="20"/>
          <w:lang w:val="ro-RO" w:eastAsia="ro-RO"/>
        </w:rPr>
        <w:t xml:space="preserve">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w:t>
      </w:r>
      <w:r w:rsidR="0062789C">
        <w:rPr>
          <w:rFonts w:eastAsiaTheme="minorEastAsia"/>
          <w:i/>
          <w:iCs/>
          <w:sz w:val="20"/>
          <w:szCs w:val="20"/>
          <w:lang w:val="ro-RO" w:eastAsia="ro-RO"/>
        </w:rPr>
        <w:t>:</w:t>
      </w:r>
    </w:p>
    <w:p w:rsidR="0062789C" w:rsidRDefault="0062789C" w:rsidP="009D4664">
      <w:pPr>
        <w:widowControl w:val="0"/>
        <w:autoSpaceDE w:val="0"/>
        <w:autoSpaceDN w:val="0"/>
        <w:adjustRightInd w:val="0"/>
        <w:jc w:val="both"/>
        <w:rPr>
          <w:rFonts w:eastAsiaTheme="minorEastAsia"/>
          <w:i/>
          <w:iCs/>
          <w:sz w:val="20"/>
          <w:szCs w:val="20"/>
          <w:lang w:val="ro-RO" w:eastAsia="ro-RO"/>
        </w:rPr>
      </w:pPr>
    </w:p>
    <w:p w:rsidR="0062789C" w:rsidRDefault="0062789C" w:rsidP="000C3DB8">
      <w:pPr>
        <w:pStyle w:val="NoSpacing"/>
        <w:jc w:val="both"/>
        <w:rPr>
          <w:sz w:val="20"/>
          <w:szCs w:val="20"/>
        </w:rPr>
      </w:pPr>
    </w:p>
    <w:p w:rsidR="0062789C" w:rsidRPr="0062789C" w:rsidRDefault="0062789C" w:rsidP="0062789C">
      <w:pPr>
        <w:widowControl w:val="0"/>
        <w:autoSpaceDE w:val="0"/>
        <w:autoSpaceDN w:val="0"/>
        <w:adjustRightInd w:val="0"/>
        <w:jc w:val="both"/>
        <w:rPr>
          <w:rFonts w:eastAsiaTheme="minorEastAsia"/>
          <w:b/>
          <w:sz w:val="20"/>
          <w:szCs w:val="20"/>
          <w:lang w:val="ro-RO" w:eastAsia="ro-RO"/>
        </w:rPr>
      </w:pPr>
      <w:r w:rsidRPr="0062789C">
        <w:rPr>
          <w:b/>
          <w:sz w:val="20"/>
          <w:szCs w:val="20"/>
        </w:rPr>
        <w:t xml:space="preserve">In final valoarea </w:t>
      </w:r>
      <w:proofErr w:type="gramStart"/>
      <w:r w:rsidRPr="0062789C">
        <w:rPr>
          <w:b/>
          <w:sz w:val="20"/>
          <w:szCs w:val="20"/>
        </w:rPr>
        <w:t xml:space="preserve">totala </w:t>
      </w:r>
      <w:r w:rsidR="004E158B">
        <w:rPr>
          <w:b/>
          <w:sz w:val="20"/>
          <w:szCs w:val="20"/>
        </w:rPr>
        <w:t xml:space="preserve"> </w:t>
      </w:r>
      <w:r w:rsidRPr="0062789C">
        <w:rPr>
          <w:b/>
          <w:sz w:val="20"/>
          <w:szCs w:val="20"/>
        </w:rPr>
        <w:t>va</w:t>
      </w:r>
      <w:proofErr w:type="gramEnd"/>
      <w:r w:rsidRPr="0062789C">
        <w:rPr>
          <w:b/>
          <w:sz w:val="20"/>
          <w:szCs w:val="20"/>
        </w:rPr>
        <w:t xml:space="preserve"> fi de .........................................</w:t>
      </w:r>
      <w:r w:rsidRPr="0062789C">
        <w:rPr>
          <w:rFonts w:eastAsiaTheme="minorEastAsia"/>
          <w:b/>
          <w:bCs/>
          <w:sz w:val="20"/>
          <w:szCs w:val="20"/>
          <w:lang w:val="ro-RO" w:eastAsia="ro-RO"/>
        </w:rPr>
        <w:t xml:space="preserve"> lei </w:t>
      </w:r>
      <w:r w:rsidRPr="0062789C">
        <w:rPr>
          <w:rFonts w:eastAsiaTheme="minorEastAsia"/>
          <w:b/>
          <w:sz w:val="20"/>
          <w:szCs w:val="20"/>
          <w:lang w:val="ro-RO" w:eastAsia="ro-RO"/>
        </w:rPr>
        <w:t xml:space="preserve">(suma în litere şi </w:t>
      </w:r>
      <w:r w:rsidRPr="0062789C">
        <w:rPr>
          <w:rFonts w:eastAsiaTheme="minorEastAsia"/>
          <w:b/>
          <w:bCs/>
          <w:sz w:val="20"/>
          <w:szCs w:val="20"/>
          <w:lang w:val="ro-RO" w:eastAsia="ro-RO"/>
        </w:rPr>
        <w:t xml:space="preserve">în </w:t>
      </w:r>
      <w:r w:rsidRPr="0062789C">
        <w:rPr>
          <w:rFonts w:eastAsiaTheme="minorEastAsia"/>
          <w:b/>
          <w:sz w:val="20"/>
          <w:szCs w:val="20"/>
          <w:lang w:val="ro-RO" w:eastAsia="ro-RO"/>
        </w:rPr>
        <w:t xml:space="preserve">cifre fara TVA), la </w:t>
      </w:r>
      <w:r w:rsidRPr="0062789C">
        <w:rPr>
          <w:rFonts w:eastAsiaTheme="minorEastAsia"/>
          <w:b/>
          <w:bCs/>
          <w:sz w:val="20"/>
          <w:szCs w:val="20"/>
          <w:lang w:val="ro-RO" w:eastAsia="ro-RO"/>
        </w:rPr>
        <w:t>care se adaugă TVA în valoare de</w:t>
      </w:r>
      <w:r w:rsidRPr="0062789C">
        <w:rPr>
          <w:rFonts w:eastAsiaTheme="minorEastAsia"/>
          <w:b/>
          <w:bCs/>
          <w:sz w:val="20"/>
          <w:szCs w:val="20"/>
          <w:lang w:val="ro-RO" w:eastAsia="ro-RO"/>
        </w:rPr>
        <w:tab/>
        <w:t xml:space="preserve">............................. lei </w:t>
      </w:r>
      <w:r w:rsidRPr="0062789C">
        <w:rPr>
          <w:rFonts w:eastAsiaTheme="minorEastAsia"/>
          <w:b/>
          <w:sz w:val="20"/>
          <w:szCs w:val="20"/>
          <w:lang w:val="ro-RO" w:eastAsia="ro-RO"/>
        </w:rPr>
        <w:t>(suma în litere şi în cifre).</w:t>
      </w:r>
    </w:p>
    <w:p w:rsidR="0062789C" w:rsidRPr="000C3DB8" w:rsidRDefault="0062789C"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4E158B" w:rsidRDefault="004E158B"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6F781A" w:rsidRDefault="006F781A" w:rsidP="00DC5930">
      <w:pPr>
        <w:rPr>
          <w:sz w:val="20"/>
          <w:szCs w:val="20"/>
          <w:lang w:val="ro-RO"/>
        </w:rPr>
      </w:pPr>
    </w:p>
    <w:p w:rsidR="004E158B" w:rsidRDefault="004E158B" w:rsidP="00DC5930">
      <w:pPr>
        <w:rPr>
          <w:sz w:val="20"/>
          <w:szCs w:val="20"/>
          <w:lang w:val="ro-RO"/>
        </w:rPr>
      </w:pPr>
    </w:p>
    <w:p w:rsidR="005D1F18" w:rsidRDefault="005D1F18" w:rsidP="00DC5930">
      <w:pPr>
        <w:rPr>
          <w:sz w:val="20"/>
          <w:szCs w:val="20"/>
          <w:lang w:val="ro-RO"/>
        </w:rPr>
        <w:sectPr w:rsidR="005D1F18" w:rsidSect="000E03B4">
          <w:pgSz w:w="11906" w:h="16838" w:code="9"/>
          <w:pgMar w:top="1008" w:right="720" w:bottom="576" w:left="1584" w:header="706" w:footer="706" w:gutter="0"/>
          <w:cols w:space="708"/>
          <w:docGrid w:linePitch="360"/>
        </w:sectPr>
      </w:pPr>
    </w:p>
    <w:tbl>
      <w:tblPr>
        <w:tblStyle w:val="TableGrid"/>
        <w:tblW w:w="12866" w:type="dxa"/>
        <w:tblLook w:val="04A0" w:firstRow="1" w:lastRow="0" w:firstColumn="1" w:lastColumn="0" w:noHBand="0" w:noVBand="1"/>
      </w:tblPr>
      <w:tblGrid>
        <w:gridCol w:w="561"/>
        <w:gridCol w:w="2851"/>
        <w:gridCol w:w="1247"/>
        <w:gridCol w:w="1701"/>
        <w:gridCol w:w="2161"/>
        <w:gridCol w:w="2219"/>
        <w:gridCol w:w="2126"/>
      </w:tblGrid>
      <w:tr w:rsidR="005D1F18" w:rsidRPr="00C91DBF" w:rsidTr="00977946">
        <w:trPr>
          <w:trHeight w:val="274"/>
        </w:trPr>
        <w:tc>
          <w:tcPr>
            <w:tcW w:w="561" w:type="dxa"/>
            <w:vMerge w:val="restart"/>
            <w:noWrap/>
            <w:hideMark/>
          </w:tcPr>
          <w:p w:rsidR="005D1F18" w:rsidRDefault="005D1F18" w:rsidP="00977946">
            <w:pPr>
              <w:tabs>
                <w:tab w:val="left" w:pos="10770"/>
              </w:tabs>
              <w:rPr>
                <w:rFonts w:ascii="Arial" w:hAnsi="Arial" w:cs="Arial"/>
                <w:b/>
                <w:bCs/>
                <w:sz w:val="20"/>
                <w:szCs w:val="20"/>
                <w:lang w:val="ro-RO"/>
              </w:rPr>
            </w:pPr>
          </w:p>
          <w:p w:rsidR="005D1F18" w:rsidRPr="00C91DBF" w:rsidRDefault="005D1F18" w:rsidP="00977946">
            <w:pPr>
              <w:tabs>
                <w:tab w:val="left" w:pos="10770"/>
              </w:tabs>
              <w:rPr>
                <w:rFonts w:ascii="Arial" w:hAnsi="Arial" w:cs="Arial"/>
                <w:b/>
                <w:bCs/>
                <w:sz w:val="20"/>
                <w:szCs w:val="20"/>
                <w:lang w:val="ro-RO"/>
              </w:rPr>
            </w:pPr>
            <w:r w:rsidRPr="00C91DBF">
              <w:rPr>
                <w:rFonts w:ascii="Arial" w:hAnsi="Arial" w:cs="Arial"/>
                <w:b/>
                <w:bCs/>
                <w:sz w:val="20"/>
                <w:szCs w:val="20"/>
                <w:lang w:val="ro-RO"/>
              </w:rPr>
              <w:t>Nr. Crt.</w:t>
            </w:r>
          </w:p>
        </w:tc>
        <w:tc>
          <w:tcPr>
            <w:tcW w:w="2851" w:type="dxa"/>
            <w:vMerge w:val="restart"/>
            <w:noWrap/>
            <w:hideMark/>
          </w:tcPr>
          <w:p w:rsidR="005D1F18" w:rsidRDefault="005D1F18" w:rsidP="00977946">
            <w:pPr>
              <w:tabs>
                <w:tab w:val="left" w:pos="10770"/>
              </w:tabs>
              <w:rPr>
                <w:rFonts w:ascii="Arial" w:hAnsi="Arial" w:cs="Arial"/>
                <w:b/>
                <w:bCs/>
                <w:sz w:val="20"/>
                <w:szCs w:val="20"/>
                <w:lang w:val="ro-RO"/>
              </w:rPr>
            </w:pPr>
          </w:p>
          <w:p w:rsidR="005D1F18" w:rsidRDefault="005D1F18" w:rsidP="00977946">
            <w:pPr>
              <w:tabs>
                <w:tab w:val="left" w:pos="10770"/>
              </w:tabs>
              <w:rPr>
                <w:rFonts w:ascii="Arial" w:hAnsi="Arial" w:cs="Arial"/>
                <w:b/>
                <w:bCs/>
                <w:sz w:val="20"/>
                <w:szCs w:val="20"/>
                <w:lang w:val="ro-RO"/>
              </w:rPr>
            </w:pPr>
          </w:p>
          <w:p w:rsidR="005D1F18" w:rsidRPr="00C91DBF" w:rsidRDefault="005D1F18" w:rsidP="00977946">
            <w:pPr>
              <w:tabs>
                <w:tab w:val="left" w:pos="10770"/>
              </w:tabs>
              <w:rPr>
                <w:rFonts w:ascii="Arial" w:hAnsi="Arial" w:cs="Arial"/>
                <w:b/>
                <w:bCs/>
                <w:sz w:val="20"/>
                <w:szCs w:val="20"/>
                <w:lang w:val="ro-RO"/>
              </w:rPr>
            </w:pPr>
            <w:r w:rsidRPr="00C91DBF">
              <w:rPr>
                <w:rFonts w:ascii="Arial" w:hAnsi="Arial" w:cs="Arial"/>
                <w:b/>
                <w:bCs/>
                <w:sz w:val="20"/>
                <w:szCs w:val="20"/>
                <w:lang w:val="ro-RO"/>
              </w:rPr>
              <w:t>Denumire sau echivalent</w:t>
            </w:r>
          </w:p>
        </w:tc>
        <w:tc>
          <w:tcPr>
            <w:tcW w:w="1247" w:type="dxa"/>
            <w:hideMark/>
          </w:tcPr>
          <w:p w:rsidR="005D1F18" w:rsidRPr="00C91DBF" w:rsidRDefault="005D1F18" w:rsidP="00977946">
            <w:pPr>
              <w:tabs>
                <w:tab w:val="left" w:pos="10770"/>
              </w:tabs>
              <w:rPr>
                <w:rFonts w:ascii="Arial" w:hAnsi="Arial" w:cs="Arial"/>
                <w:b/>
                <w:bCs/>
                <w:sz w:val="20"/>
                <w:szCs w:val="20"/>
                <w:lang w:val="ro-RO"/>
              </w:rPr>
            </w:pPr>
          </w:p>
        </w:tc>
        <w:tc>
          <w:tcPr>
            <w:tcW w:w="1701" w:type="dxa"/>
            <w:hideMark/>
          </w:tcPr>
          <w:p w:rsidR="005D1F18" w:rsidRPr="00C91DBF" w:rsidRDefault="005D1F18" w:rsidP="00977946">
            <w:pPr>
              <w:tabs>
                <w:tab w:val="left" w:pos="10770"/>
              </w:tabs>
              <w:rPr>
                <w:rFonts w:ascii="Arial" w:hAnsi="Arial" w:cs="Arial"/>
                <w:b/>
                <w:bCs/>
                <w:sz w:val="20"/>
                <w:szCs w:val="20"/>
                <w:lang w:val="ro-RO"/>
              </w:rPr>
            </w:pPr>
          </w:p>
        </w:tc>
        <w:tc>
          <w:tcPr>
            <w:tcW w:w="2161" w:type="dxa"/>
          </w:tcPr>
          <w:p w:rsidR="005D1F18" w:rsidRPr="00C91DBF" w:rsidRDefault="005D1F18" w:rsidP="00977946">
            <w:pPr>
              <w:tabs>
                <w:tab w:val="left" w:pos="10770"/>
              </w:tabs>
              <w:rPr>
                <w:rFonts w:ascii="Arial" w:hAnsi="Arial" w:cs="Arial"/>
                <w:b/>
                <w:bCs/>
                <w:sz w:val="20"/>
                <w:szCs w:val="20"/>
              </w:rPr>
            </w:pPr>
          </w:p>
        </w:tc>
        <w:tc>
          <w:tcPr>
            <w:tcW w:w="2219" w:type="dxa"/>
          </w:tcPr>
          <w:p w:rsidR="005D1F18" w:rsidRPr="00C91DBF" w:rsidRDefault="005D1F18" w:rsidP="00977946">
            <w:pPr>
              <w:tabs>
                <w:tab w:val="left" w:pos="10770"/>
              </w:tabs>
              <w:rPr>
                <w:rFonts w:ascii="Arial" w:hAnsi="Arial" w:cs="Arial"/>
                <w:b/>
                <w:bCs/>
                <w:sz w:val="20"/>
                <w:szCs w:val="20"/>
              </w:rPr>
            </w:pPr>
          </w:p>
        </w:tc>
        <w:tc>
          <w:tcPr>
            <w:tcW w:w="2126" w:type="dxa"/>
          </w:tcPr>
          <w:p w:rsidR="005D1F18" w:rsidRPr="00C91DBF" w:rsidRDefault="005D1F18" w:rsidP="00977946">
            <w:pPr>
              <w:tabs>
                <w:tab w:val="left" w:pos="10770"/>
              </w:tabs>
              <w:rPr>
                <w:rFonts w:ascii="Arial" w:hAnsi="Arial" w:cs="Arial"/>
                <w:b/>
                <w:bCs/>
                <w:sz w:val="20"/>
                <w:szCs w:val="20"/>
              </w:rPr>
            </w:pPr>
          </w:p>
        </w:tc>
      </w:tr>
      <w:tr w:rsidR="005D1F18" w:rsidRPr="00C91DBF" w:rsidTr="00977946">
        <w:trPr>
          <w:trHeight w:val="615"/>
        </w:trPr>
        <w:tc>
          <w:tcPr>
            <w:tcW w:w="561" w:type="dxa"/>
            <w:vMerge/>
            <w:hideMark/>
          </w:tcPr>
          <w:p w:rsidR="005D1F18" w:rsidRPr="00C91DBF" w:rsidRDefault="005D1F18" w:rsidP="00977946">
            <w:pPr>
              <w:tabs>
                <w:tab w:val="left" w:pos="10770"/>
              </w:tabs>
              <w:rPr>
                <w:rFonts w:ascii="Arial" w:hAnsi="Arial" w:cs="Arial"/>
                <w:b/>
                <w:bCs/>
                <w:sz w:val="20"/>
                <w:szCs w:val="20"/>
                <w:lang w:val="ro-RO"/>
              </w:rPr>
            </w:pPr>
          </w:p>
        </w:tc>
        <w:tc>
          <w:tcPr>
            <w:tcW w:w="2851" w:type="dxa"/>
            <w:vMerge/>
            <w:hideMark/>
          </w:tcPr>
          <w:p w:rsidR="005D1F18" w:rsidRPr="00C91DBF" w:rsidRDefault="005D1F18" w:rsidP="00977946">
            <w:pPr>
              <w:tabs>
                <w:tab w:val="left" w:pos="10770"/>
              </w:tabs>
              <w:rPr>
                <w:rFonts w:ascii="Arial" w:hAnsi="Arial" w:cs="Arial"/>
                <w:b/>
                <w:bCs/>
                <w:sz w:val="20"/>
                <w:szCs w:val="20"/>
                <w:lang w:val="ro-RO"/>
              </w:rPr>
            </w:pPr>
          </w:p>
        </w:tc>
        <w:tc>
          <w:tcPr>
            <w:tcW w:w="1247" w:type="dxa"/>
            <w:hideMark/>
          </w:tcPr>
          <w:p w:rsidR="005D1F18" w:rsidRPr="00C91DBF" w:rsidRDefault="005D1F18" w:rsidP="00977946">
            <w:pPr>
              <w:tabs>
                <w:tab w:val="left" w:pos="10770"/>
              </w:tabs>
              <w:jc w:val="center"/>
              <w:rPr>
                <w:rFonts w:ascii="Arial" w:hAnsi="Arial" w:cs="Arial"/>
                <w:b/>
                <w:bCs/>
                <w:sz w:val="20"/>
                <w:szCs w:val="20"/>
                <w:lang w:val="ro-RO"/>
              </w:rPr>
            </w:pPr>
            <w:r w:rsidRPr="00C91DBF">
              <w:rPr>
                <w:rFonts w:ascii="Arial" w:hAnsi="Arial" w:cs="Arial"/>
                <w:b/>
                <w:bCs/>
                <w:sz w:val="20"/>
                <w:szCs w:val="20"/>
                <w:lang w:val="ro-RO"/>
              </w:rPr>
              <w:t>UM</w:t>
            </w:r>
          </w:p>
        </w:tc>
        <w:tc>
          <w:tcPr>
            <w:tcW w:w="1701" w:type="dxa"/>
            <w:hideMark/>
          </w:tcPr>
          <w:p w:rsidR="005D1F18" w:rsidRPr="00C91DBF" w:rsidRDefault="005D1F18" w:rsidP="00977946">
            <w:pPr>
              <w:tabs>
                <w:tab w:val="left" w:pos="10770"/>
              </w:tabs>
              <w:rPr>
                <w:rFonts w:ascii="Arial" w:hAnsi="Arial" w:cs="Arial"/>
                <w:b/>
                <w:bCs/>
                <w:sz w:val="20"/>
                <w:szCs w:val="20"/>
                <w:lang w:val="ro-RO"/>
              </w:rPr>
            </w:pPr>
            <w:r w:rsidRPr="00C91DBF">
              <w:rPr>
                <w:rFonts w:ascii="Arial" w:hAnsi="Arial" w:cs="Arial"/>
                <w:b/>
                <w:bCs/>
                <w:sz w:val="20"/>
                <w:szCs w:val="20"/>
                <w:lang w:val="ro-RO"/>
              </w:rPr>
              <w:t>Cant.</w:t>
            </w:r>
          </w:p>
        </w:tc>
        <w:tc>
          <w:tcPr>
            <w:tcW w:w="2161" w:type="dxa"/>
          </w:tcPr>
          <w:p w:rsidR="005D1F18" w:rsidRPr="00C91DBF" w:rsidRDefault="005D1F18" w:rsidP="00977946">
            <w:pPr>
              <w:tabs>
                <w:tab w:val="left" w:pos="10770"/>
              </w:tabs>
              <w:jc w:val="center"/>
              <w:rPr>
                <w:rFonts w:ascii="Arial" w:hAnsi="Arial" w:cs="Arial"/>
                <w:b/>
                <w:bCs/>
                <w:sz w:val="20"/>
                <w:szCs w:val="20"/>
              </w:rPr>
            </w:pPr>
            <w:r>
              <w:rPr>
                <w:rFonts w:ascii="Arial" w:hAnsi="Arial" w:cs="Arial"/>
                <w:b/>
                <w:bCs/>
                <w:sz w:val="20"/>
                <w:szCs w:val="20"/>
              </w:rPr>
              <w:t>Pret fara TVA /cutie/flacon/tub/buc</w:t>
            </w:r>
          </w:p>
        </w:tc>
        <w:tc>
          <w:tcPr>
            <w:tcW w:w="2219" w:type="dxa"/>
          </w:tcPr>
          <w:p w:rsidR="005D1F18" w:rsidRDefault="005D1F18" w:rsidP="00977946">
            <w:pPr>
              <w:tabs>
                <w:tab w:val="left" w:pos="10770"/>
              </w:tabs>
              <w:jc w:val="center"/>
              <w:rPr>
                <w:rFonts w:ascii="Arial" w:hAnsi="Arial" w:cs="Arial"/>
                <w:b/>
                <w:bCs/>
                <w:sz w:val="20"/>
                <w:szCs w:val="20"/>
              </w:rPr>
            </w:pPr>
            <w:r>
              <w:rPr>
                <w:rFonts w:ascii="Arial" w:hAnsi="Arial" w:cs="Arial"/>
                <w:b/>
                <w:bCs/>
                <w:sz w:val="20"/>
                <w:szCs w:val="20"/>
              </w:rPr>
              <w:t>Valoare</w:t>
            </w:r>
          </w:p>
          <w:p w:rsidR="005D1F18" w:rsidRPr="00C91DBF" w:rsidRDefault="005D1F18" w:rsidP="00977946">
            <w:pPr>
              <w:tabs>
                <w:tab w:val="left" w:pos="10770"/>
              </w:tabs>
              <w:jc w:val="center"/>
              <w:rPr>
                <w:rFonts w:ascii="Arial" w:hAnsi="Arial" w:cs="Arial"/>
                <w:b/>
                <w:bCs/>
                <w:sz w:val="20"/>
                <w:szCs w:val="20"/>
              </w:rPr>
            </w:pPr>
            <w:r>
              <w:rPr>
                <w:rFonts w:ascii="Arial" w:hAnsi="Arial" w:cs="Arial"/>
                <w:b/>
                <w:bCs/>
                <w:sz w:val="20"/>
                <w:szCs w:val="20"/>
              </w:rPr>
              <w:t>fara TVA</w:t>
            </w:r>
          </w:p>
        </w:tc>
        <w:tc>
          <w:tcPr>
            <w:tcW w:w="2126" w:type="dxa"/>
          </w:tcPr>
          <w:p w:rsidR="005D1F18" w:rsidRDefault="005D1F18" w:rsidP="00977946">
            <w:pPr>
              <w:tabs>
                <w:tab w:val="left" w:pos="10770"/>
              </w:tabs>
              <w:jc w:val="center"/>
              <w:rPr>
                <w:rFonts w:ascii="Arial" w:hAnsi="Arial" w:cs="Arial"/>
                <w:b/>
                <w:bCs/>
                <w:sz w:val="20"/>
                <w:szCs w:val="20"/>
              </w:rPr>
            </w:pPr>
            <w:r>
              <w:rPr>
                <w:rFonts w:ascii="Arial" w:hAnsi="Arial" w:cs="Arial"/>
                <w:b/>
                <w:bCs/>
                <w:sz w:val="20"/>
                <w:szCs w:val="20"/>
              </w:rPr>
              <w:t>Valoare</w:t>
            </w:r>
          </w:p>
          <w:p w:rsidR="005D1F18" w:rsidRPr="00C91DBF" w:rsidRDefault="005D1F18" w:rsidP="00977946">
            <w:pPr>
              <w:tabs>
                <w:tab w:val="left" w:pos="10770"/>
              </w:tabs>
              <w:jc w:val="center"/>
              <w:rPr>
                <w:rFonts w:ascii="Arial" w:hAnsi="Arial" w:cs="Arial"/>
                <w:b/>
                <w:bCs/>
                <w:sz w:val="20"/>
                <w:szCs w:val="20"/>
              </w:rPr>
            </w:pPr>
            <w:r>
              <w:rPr>
                <w:rFonts w:ascii="Arial" w:hAnsi="Arial" w:cs="Arial"/>
                <w:b/>
                <w:bCs/>
                <w:sz w:val="20"/>
                <w:szCs w:val="20"/>
              </w:rPr>
              <w:t>TVA inclus</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Acc (200mg)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12"/>
                <w:szCs w:val="12"/>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AERIUS 0,5MG/ML, SIROP</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flacon</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Aerius 5mg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 xml:space="preserve">Aflamil 100mg </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ALGOCALMIN 500 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Antinevralgic Forte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6</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7</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Antinevralgic P (500mg)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8</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Aspacardin 39mg/12mg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9</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Baneocin 250U1/5000UI pulbere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buc</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7</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10</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Baneocin ung 20g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buc</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17</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11</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Bromhexin (8mg)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12</w:t>
            </w:r>
          </w:p>
        </w:tc>
        <w:tc>
          <w:tcPr>
            <w:tcW w:w="2851" w:type="dxa"/>
            <w:noWrap/>
            <w:vAlign w:val="center"/>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CALCIU + D3 50 COMPR/CUTIE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13</w:t>
            </w:r>
          </w:p>
        </w:tc>
        <w:tc>
          <w:tcPr>
            <w:tcW w:w="2851" w:type="dxa"/>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CALCIU sirop fara zahar</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flacon</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14</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Captopril 25mg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15</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Captopril 50mg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16</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CARBOCIT</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17</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 xml:space="preserve">CLARITINE  10 comprimate/ cutie </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18</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Colebil (250mg)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19</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DEBRIDAT 100MG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20</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 xml:space="preserve">DEBRIDAT 24 mg/5ml </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flacon</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10</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21</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DECASEPT compr de supt</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22</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Dermazin crema 50g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tub</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23</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DERMODRIN -  unguent sau gel</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buc</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24</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Dexametazona 4 MG comprimate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lastRenderedPageBreak/>
              <w:t>25</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Dicarbocalm (500mg)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16</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26</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Diclofenac(unguent) 100g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tub</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27</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Doreta (375/325mg)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6</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28</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Dulcolax 5mg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51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29</w:t>
            </w:r>
          </w:p>
        </w:tc>
        <w:tc>
          <w:tcPr>
            <w:tcW w:w="2851" w:type="dxa"/>
            <w:vAlign w:val="center"/>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EMETIX 30COMP/ CUTIE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30</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Epitelin unguent 35g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tub</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31</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ESPUMISAN</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flacon</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32</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Extraveral 30mg/20mg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6</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33</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Furazolidon (100mg)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34</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Furosemid 40mg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35</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Gluconat de calciu 95mg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Fiole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28</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36</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GLUCOZA ZENTIVA33% sol injectabila 3,3 g /10ml, 5 FIOLE/ CUTIE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18</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37</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Hepathombrin gel 500ui/g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tub</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38</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Hidrocortizon Hf 100mg (pulber</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Flacoane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39</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Ibuprofen 200mg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36</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73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40</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Imodium 2mg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41</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Ketonal (150 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42</w:t>
            </w:r>
          </w:p>
        </w:tc>
        <w:tc>
          <w:tcPr>
            <w:tcW w:w="2851" w:type="dxa"/>
            <w:noWrap/>
            <w:vAlign w:val="center"/>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MAGNEZIU + B6 50 COMPR/CUTIE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43</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Metoclopramid (10 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44</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METOPROLOL 50mg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45</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Mydocalm (150mg)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46</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No-spa (80mg)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47</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No-spa 40mg)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33</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48</w:t>
            </w:r>
          </w:p>
        </w:tc>
        <w:tc>
          <w:tcPr>
            <w:tcW w:w="2851" w:type="dxa"/>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Omeran (20 mgl</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49</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 xml:space="preserve">OXIMED , suspensie spray </w:t>
            </w:r>
            <w:r w:rsidRPr="00C91DBF">
              <w:rPr>
                <w:rFonts w:ascii="Arial" w:hAnsi="Arial" w:cs="Arial"/>
                <w:color w:val="000000"/>
                <w:sz w:val="20"/>
                <w:szCs w:val="20"/>
              </w:rPr>
              <w:lastRenderedPageBreak/>
              <w:t>cutanat</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lastRenderedPageBreak/>
              <w:t>buc</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lastRenderedPageBreak/>
              <w:t>50</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PADUDEN JUNIOR</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flacon</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51</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 xml:space="preserve">PANADOL BABY sirop120mg/5ml </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buc</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11</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52</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Paracetamol (500mg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29</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53</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Parasinus (500mg)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54</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Persedon de noapte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55</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Persedon de zi</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56</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Piafen(500mg)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57</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Reviken ung 40g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tub</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58</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Sennalax</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59</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Septosol cu albastru de metil</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6</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60</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SER FIZIOLOGIC  solutie a 9mg/ ml monodoza de plastic  a 5 ml, 20 monodoze/cutie</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17</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61</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 xml:space="preserve">SMECTA pulbere plicuri a 3 g </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62</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Sudocrem(crema)125g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63</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Tador 25mg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64</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TANTUM VERDE spray bucofaringian</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buc</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15</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65</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Theraflu extra raceala si gripa</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6</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66</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Triferment 275 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15"/>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67</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Tusocalm 7,5mg/120mg</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4</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68</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 xml:space="preserve">VENTOLIN doza-tub spray </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BUC</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20</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RPr="00C91DBF" w:rsidTr="00977946">
        <w:trPr>
          <w:trHeight w:val="300"/>
        </w:trPr>
        <w:tc>
          <w:tcPr>
            <w:tcW w:w="56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69</w:t>
            </w:r>
          </w:p>
        </w:tc>
        <w:tc>
          <w:tcPr>
            <w:tcW w:w="2851" w:type="dxa"/>
            <w:noWrap/>
            <w:vAlign w:val="bottom"/>
            <w:hideMark/>
          </w:tcPr>
          <w:p w:rsidR="005D1F18" w:rsidRPr="00C91DBF" w:rsidRDefault="005D1F18" w:rsidP="00977946">
            <w:pPr>
              <w:tabs>
                <w:tab w:val="left" w:pos="10770"/>
              </w:tabs>
              <w:rPr>
                <w:rFonts w:ascii="Arial" w:hAnsi="Arial" w:cs="Arial"/>
                <w:sz w:val="20"/>
                <w:szCs w:val="20"/>
                <w:lang w:val="ro-RO"/>
              </w:rPr>
            </w:pPr>
            <w:r w:rsidRPr="00C91DBF">
              <w:rPr>
                <w:rFonts w:ascii="Arial" w:hAnsi="Arial" w:cs="Arial"/>
                <w:color w:val="000000"/>
                <w:sz w:val="20"/>
                <w:szCs w:val="20"/>
              </w:rPr>
              <w:t>Vitamina C (1000mg) comprima</w:t>
            </w:r>
          </w:p>
        </w:tc>
        <w:tc>
          <w:tcPr>
            <w:tcW w:w="1247"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Cutie</w:t>
            </w:r>
          </w:p>
        </w:tc>
        <w:tc>
          <w:tcPr>
            <w:tcW w:w="1701" w:type="dxa"/>
            <w:noWrap/>
            <w:vAlign w:val="bottom"/>
            <w:hideMark/>
          </w:tcPr>
          <w:p w:rsidR="005D1F18" w:rsidRPr="00C91DBF" w:rsidRDefault="005D1F18" w:rsidP="00977946">
            <w:pPr>
              <w:tabs>
                <w:tab w:val="left" w:pos="10770"/>
              </w:tabs>
              <w:jc w:val="center"/>
              <w:rPr>
                <w:rFonts w:ascii="Arial" w:hAnsi="Arial" w:cs="Arial"/>
                <w:sz w:val="20"/>
                <w:szCs w:val="20"/>
                <w:lang w:val="ro-RO"/>
              </w:rPr>
            </w:pPr>
            <w:r w:rsidRPr="00C91DBF">
              <w:rPr>
                <w:rFonts w:ascii="Arial" w:hAnsi="Arial" w:cs="Arial"/>
                <w:color w:val="000000"/>
                <w:sz w:val="20"/>
                <w:szCs w:val="20"/>
              </w:rPr>
              <w:t>2</w:t>
            </w:r>
          </w:p>
        </w:tc>
        <w:tc>
          <w:tcPr>
            <w:tcW w:w="2161"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219"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Pr="00C91DBF" w:rsidRDefault="005D1F18" w:rsidP="00977946">
            <w:pPr>
              <w:tabs>
                <w:tab w:val="left" w:pos="10770"/>
              </w:tabs>
              <w:jc w:val="center"/>
              <w:rPr>
                <w:rFonts w:ascii="Arial" w:hAnsi="Arial" w:cs="Arial"/>
                <w:color w:val="000000"/>
                <w:sz w:val="20"/>
                <w:szCs w:val="20"/>
              </w:rPr>
            </w:pPr>
            <w:r w:rsidRPr="00C91DBF">
              <w:rPr>
                <w:rFonts w:ascii="Arial" w:hAnsi="Arial" w:cs="Arial"/>
                <w:color w:val="000000"/>
                <w:sz w:val="12"/>
                <w:szCs w:val="12"/>
              </w:rPr>
              <w:t>Se va completa de catre ofertant</w:t>
            </w:r>
          </w:p>
        </w:tc>
      </w:tr>
      <w:tr w:rsidR="005D1F18" w:rsidTr="00977946">
        <w:tblPrEx>
          <w:tblLook w:val="0000" w:firstRow="0" w:lastRow="0" w:firstColumn="0" w:lastColumn="0" w:noHBand="0" w:noVBand="0"/>
        </w:tblPrEx>
        <w:trPr>
          <w:trHeight w:val="570"/>
        </w:trPr>
        <w:tc>
          <w:tcPr>
            <w:tcW w:w="8521" w:type="dxa"/>
            <w:gridSpan w:val="5"/>
          </w:tcPr>
          <w:p w:rsidR="005D1F18" w:rsidRDefault="005D1F18" w:rsidP="00977946">
            <w:pPr>
              <w:jc w:val="both"/>
              <w:rPr>
                <w:rFonts w:ascii="Arial" w:hAnsi="Arial" w:cs="Arial"/>
                <w:sz w:val="20"/>
                <w:szCs w:val="20"/>
              </w:rPr>
            </w:pPr>
          </w:p>
          <w:p w:rsidR="005D1F18" w:rsidRPr="00C91DBF" w:rsidRDefault="005D1F18" w:rsidP="00977946">
            <w:pPr>
              <w:jc w:val="both"/>
              <w:rPr>
                <w:rFonts w:ascii="Arial" w:hAnsi="Arial" w:cs="Arial"/>
                <w:b/>
                <w:sz w:val="20"/>
                <w:szCs w:val="20"/>
                <w:u w:val="single"/>
              </w:rPr>
            </w:pPr>
            <w:r w:rsidRPr="00C91DBF">
              <w:rPr>
                <w:rFonts w:ascii="Arial" w:hAnsi="Arial" w:cs="Arial"/>
                <w:b/>
                <w:sz w:val="20"/>
                <w:szCs w:val="20"/>
                <w:u w:val="single"/>
              </w:rPr>
              <w:t>VALOARE TOTALA</w:t>
            </w:r>
          </w:p>
        </w:tc>
        <w:tc>
          <w:tcPr>
            <w:tcW w:w="2219" w:type="dxa"/>
            <w:shd w:val="clear" w:color="auto" w:fill="FFFF00"/>
          </w:tcPr>
          <w:p w:rsidR="005D1F18" w:rsidRDefault="005D1F18" w:rsidP="00977946">
            <w:pPr>
              <w:jc w:val="both"/>
              <w:rPr>
                <w:rFonts w:ascii="Arial" w:hAnsi="Arial" w:cs="Arial"/>
                <w:sz w:val="20"/>
                <w:szCs w:val="20"/>
              </w:rPr>
            </w:pPr>
            <w:r w:rsidRPr="00C91DBF">
              <w:rPr>
                <w:rFonts w:ascii="Arial" w:hAnsi="Arial" w:cs="Arial"/>
                <w:color w:val="000000"/>
                <w:sz w:val="12"/>
                <w:szCs w:val="12"/>
              </w:rPr>
              <w:t>Se va completa de catre ofertant</w:t>
            </w:r>
          </w:p>
        </w:tc>
        <w:tc>
          <w:tcPr>
            <w:tcW w:w="2126" w:type="dxa"/>
            <w:shd w:val="clear" w:color="auto" w:fill="FFFF00"/>
          </w:tcPr>
          <w:p w:rsidR="005D1F18" w:rsidRDefault="005D1F18" w:rsidP="00977946">
            <w:pPr>
              <w:jc w:val="both"/>
              <w:rPr>
                <w:rFonts w:ascii="Arial" w:hAnsi="Arial" w:cs="Arial"/>
                <w:sz w:val="20"/>
                <w:szCs w:val="20"/>
              </w:rPr>
            </w:pPr>
            <w:r w:rsidRPr="00C91DBF">
              <w:rPr>
                <w:rFonts w:ascii="Arial" w:hAnsi="Arial" w:cs="Arial"/>
                <w:color w:val="000000"/>
                <w:sz w:val="12"/>
                <w:szCs w:val="12"/>
              </w:rPr>
              <w:t>Se va completa de catre ofertant</w:t>
            </w:r>
          </w:p>
        </w:tc>
      </w:tr>
    </w:tbl>
    <w:p w:rsidR="005D1F18" w:rsidRDefault="005D1F18" w:rsidP="00DC5930">
      <w:pPr>
        <w:rPr>
          <w:sz w:val="20"/>
          <w:szCs w:val="20"/>
          <w:lang w:val="ro-RO"/>
        </w:rPr>
        <w:sectPr w:rsidR="005D1F18" w:rsidSect="005D1F18">
          <w:pgSz w:w="16838" w:h="11906" w:orient="landscape" w:code="9"/>
          <w:pgMar w:top="1582" w:right="1009" w:bottom="720" w:left="578" w:header="709" w:footer="709" w:gutter="0"/>
          <w:cols w:space="708"/>
          <w:docGrid w:linePitch="360"/>
        </w:sect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4E158B" w:rsidRPr="00F83E45" w:rsidRDefault="00DC5930" w:rsidP="004E158B">
      <w:pPr>
        <w:jc w:val="center"/>
        <w:rPr>
          <w:rFonts w:ascii="Arial" w:hAnsi="Arial" w:cs="Arial"/>
          <w:b/>
          <w:sz w:val="20"/>
          <w:szCs w:val="20"/>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004E158B" w:rsidRPr="00F83E45">
        <w:rPr>
          <w:rFonts w:ascii="Arial" w:hAnsi="Arial" w:cs="Arial"/>
          <w:b/>
          <w:sz w:val="20"/>
          <w:szCs w:val="20"/>
        </w:rPr>
        <w:t>„MEDICAMENTE ” pentru CABINETELE MEDICALE SCOLARE şi CAMIN PENTRU PERSOANE VARSTNICE</w:t>
      </w:r>
    </w:p>
    <w:p w:rsidR="004E158B" w:rsidRPr="00F83E45" w:rsidRDefault="004E158B" w:rsidP="004E158B">
      <w:pPr>
        <w:pStyle w:val="NoSpacing"/>
        <w:jc w:val="center"/>
        <w:rPr>
          <w:rFonts w:ascii="Arial" w:hAnsi="Arial" w:cs="Arial"/>
          <w:sz w:val="20"/>
          <w:szCs w:val="20"/>
        </w:rPr>
      </w:pPr>
      <w:r w:rsidRPr="00F83E45">
        <w:rPr>
          <w:rFonts w:ascii="Arial" w:hAnsi="Arial" w:cs="Arial"/>
          <w:sz w:val="20"/>
          <w:szCs w:val="20"/>
          <w:lang w:val="pt-BR"/>
        </w:rPr>
        <w:t xml:space="preserve">coduri de clasificare CPV: </w:t>
      </w:r>
      <w:r w:rsidRPr="00F83E45">
        <w:rPr>
          <w:rFonts w:ascii="Arial" w:hAnsi="Arial" w:cs="Arial"/>
          <w:sz w:val="20"/>
          <w:szCs w:val="20"/>
        </w:rPr>
        <w:t>33661100-2-anestezice</w:t>
      </w:r>
    </w:p>
    <w:p w:rsidR="004E158B" w:rsidRDefault="004E158B" w:rsidP="004E158B">
      <w:pPr>
        <w:jc w:val="center"/>
        <w:rPr>
          <w:b/>
          <w:bCs/>
          <w:i/>
          <w:sz w:val="20"/>
          <w:szCs w:val="20"/>
          <w:lang w:val="ro-RO" w:eastAsia="ro-RO"/>
        </w:rPr>
      </w:pPr>
      <w:r w:rsidRPr="00F83E45">
        <w:rPr>
          <w:rFonts w:ascii="Arial" w:hAnsi="Arial" w:cs="Arial"/>
          <w:sz w:val="20"/>
          <w:szCs w:val="20"/>
        </w:rPr>
        <w:t>33600000-6-produse farmaceutice</w:t>
      </w:r>
    </w:p>
    <w:p w:rsidR="00DC5930" w:rsidRDefault="00DC5930" w:rsidP="004E158B">
      <w:pPr>
        <w:rPr>
          <w:rFonts w:ascii="Arial" w:eastAsiaTheme="minorEastAsia" w:hAnsi="Arial" w:cs="Arial"/>
          <w:b/>
          <w:i/>
          <w:sz w:val="20"/>
          <w:szCs w:val="20"/>
          <w:lang w:val="ro-RO" w:eastAsia="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4E158B" w:rsidRPr="00F83E45" w:rsidRDefault="004E158B" w:rsidP="004E158B">
      <w:pPr>
        <w:jc w:val="center"/>
        <w:rPr>
          <w:rFonts w:ascii="Arial" w:hAnsi="Arial" w:cs="Arial"/>
          <w:b/>
          <w:sz w:val="20"/>
          <w:szCs w:val="20"/>
        </w:rPr>
      </w:pPr>
      <w:r w:rsidRPr="00F83E45">
        <w:rPr>
          <w:rFonts w:ascii="Arial" w:hAnsi="Arial" w:cs="Arial"/>
          <w:b/>
          <w:sz w:val="20"/>
          <w:szCs w:val="20"/>
        </w:rPr>
        <w:t>„</w:t>
      </w:r>
      <w:proofErr w:type="gramStart"/>
      <w:r w:rsidRPr="00F83E45">
        <w:rPr>
          <w:rFonts w:ascii="Arial" w:hAnsi="Arial" w:cs="Arial"/>
          <w:b/>
          <w:sz w:val="20"/>
          <w:szCs w:val="20"/>
        </w:rPr>
        <w:t>MEDICAMENTE ”</w:t>
      </w:r>
      <w:proofErr w:type="gramEnd"/>
      <w:r w:rsidRPr="00F83E45">
        <w:rPr>
          <w:rFonts w:ascii="Arial" w:hAnsi="Arial" w:cs="Arial"/>
          <w:b/>
          <w:sz w:val="20"/>
          <w:szCs w:val="20"/>
        </w:rPr>
        <w:t xml:space="preserve"> pentru CABINETELE MEDICALE SCOLARE şi CAMIN PENTRU PERSOANE VARSTNICE</w:t>
      </w:r>
    </w:p>
    <w:p w:rsidR="004E158B" w:rsidRPr="00F83E45" w:rsidRDefault="004E158B" w:rsidP="004E158B">
      <w:pPr>
        <w:pStyle w:val="NoSpacing"/>
        <w:jc w:val="center"/>
        <w:rPr>
          <w:rFonts w:ascii="Arial" w:hAnsi="Arial" w:cs="Arial"/>
          <w:sz w:val="20"/>
          <w:szCs w:val="20"/>
        </w:rPr>
      </w:pPr>
      <w:r w:rsidRPr="00F83E45">
        <w:rPr>
          <w:rFonts w:ascii="Arial" w:hAnsi="Arial" w:cs="Arial"/>
          <w:sz w:val="20"/>
          <w:szCs w:val="20"/>
          <w:lang w:val="pt-BR"/>
        </w:rPr>
        <w:t xml:space="preserve">coduri de clasificare CPV: </w:t>
      </w:r>
      <w:r w:rsidRPr="00F83E45">
        <w:rPr>
          <w:rFonts w:ascii="Arial" w:hAnsi="Arial" w:cs="Arial"/>
          <w:sz w:val="20"/>
          <w:szCs w:val="20"/>
        </w:rPr>
        <w:t>33661100-2-anestezice</w:t>
      </w:r>
    </w:p>
    <w:p w:rsidR="004E158B" w:rsidRDefault="004E158B" w:rsidP="004E158B">
      <w:pPr>
        <w:jc w:val="center"/>
        <w:rPr>
          <w:b/>
          <w:bCs/>
          <w:i/>
          <w:sz w:val="20"/>
          <w:szCs w:val="20"/>
          <w:lang w:val="ro-RO" w:eastAsia="ro-RO"/>
        </w:rPr>
      </w:pPr>
      <w:r w:rsidRPr="00F83E45">
        <w:rPr>
          <w:rFonts w:ascii="Arial" w:hAnsi="Arial" w:cs="Arial"/>
          <w:sz w:val="20"/>
          <w:szCs w:val="20"/>
        </w:rPr>
        <w:t>33600000-6-produse farmaceutice</w:t>
      </w:r>
    </w:p>
    <w:p w:rsidR="00DC5930" w:rsidRPr="00023F0D" w:rsidRDefault="00DC5930" w:rsidP="00B72D66">
      <w:pPr>
        <w:autoSpaceDE w:val="0"/>
        <w:autoSpaceDN w:val="0"/>
        <w:adjustRightInd w:val="0"/>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4E158B" w:rsidRDefault="004E158B"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Default="008B3F94" w:rsidP="00FC1C13">
      <w:pPr>
        <w:rPr>
          <w:rFonts w:eastAsiaTheme="minorEastAsia"/>
          <w:sz w:val="20"/>
          <w:szCs w:val="20"/>
          <w:lang w:val="ro-RO" w:eastAsia="ro-RO"/>
        </w:rPr>
      </w:pPr>
    </w:p>
    <w:p w:rsidR="008B3F94" w:rsidRPr="00CD4653" w:rsidRDefault="008B3F94" w:rsidP="00FC1C13">
      <w:pPr>
        <w:rPr>
          <w:rFonts w:eastAsiaTheme="minorEastAsia"/>
          <w:sz w:val="20"/>
          <w:szCs w:val="20"/>
          <w:lang w:val="ro-RO" w:eastAsia="ro-RO"/>
        </w:rPr>
      </w:pPr>
    </w:p>
    <w:sectPr w:rsidR="008B3F94" w:rsidRPr="00CD4653" w:rsidSect="005D1F18">
      <w:pgSz w:w="11906" w:h="16838" w:code="9"/>
      <w:pgMar w:top="1009" w:right="720" w:bottom="578" w:left="158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883" w:rsidRDefault="00220883">
      <w:r>
        <w:separator/>
      </w:r>
    </w:p>
  </w:endnote>
  <w:endnote w:type="continuationSeparator" w:id="0">
    <w:p w:rsidR="00220883" w:rsidRDefault="0022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8B" w:rsidRDefault="004E158B"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158B" w:rsidRDefault="004E158B"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8B" w:rsidRDefault="004E158B"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FB41EB">
      <w:rPr>
        <w:b/>
        <w:bCs/>
        <w:noProof/>
        <w:sz w:val="16"/>
        <w:szCs w:val="16"/>
      </w:rPr>
      <w:t>12</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FB41EB">
      <w:rPr>
        <w:b/>
        <w:bCs/>
        <w:noProof/>
        <w:sz w:val="16"/>
        <w:szCs w:val="16"/>
      </w:rPr>
      <w:t>15</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883" w:rsidRDefault="00220883">
      <w:r>
        <w:separator/>
      </w:r>
    </w:p>
  </w:footnote>
  <w:footnote w:type="continuationSeparator" w:id="0">
    <w:p w:rsidR="00220883" w:rsidRDefault="00220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0C55F72"/>
    <w:multiLevelType w:val="hybridMultilevel"/>
    <w:tmpl w:val="BCE67240"/>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562739"/>
    <w:multiLevelType w:val="hybridMultilevel"/>
    <w:tmpl w:val="E38C24EC"/>
    <w:lvl w:ilvl="0" w:tplc="10000001">
      <w:start w:val="1"/>
      <w:numFmt w:val="bullet"/>
      <w:lvlText w:val=""/>
      <w:lvlJc w:val="left"/>
      <w:pPr>
        <w:ind w:left="1500" w:hanging="360"/>
      </w:pPr>
      <w:rPr>
        <w:rFonts w:ascii="Symbol" w:hAnsi="Symbol"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4046"/>
    <w:rsid w:val="001B56BA"/>
    <w:rsid w:val="001B5F76"/>
    <w:rsid w:val="001C380F"/>
    <w:rsid w:val="001C40BE"/>
    <w:rsid w:val="001D5364"/>
    <w:rsid w:val="001F3506"/>
    <w:rsid w:val="001F45A2"/>
    <w:rsid w:val="001F4F6C"/>
    <w:rsid w:val="00200858"/>
    <w:rsid w:val="00207660"/>
    <w:rsid w:val="002137F3"/>
    <w:rsid w:val="00216FBD"/>
    <w:rsid w:val="00220883"/>
    <w:rsid w:val="002275A3"/>
    <w:rsid w:val="002364D7"/>
    <w:rsid w:val="00256A14"/>
    <w:rsid w:val="00263DCD"/>
    <w:rsid w:val="00290245"/>
    <w:rsid w:val="002A0BC4"/>
    <w:rsid w:val="002A46E3"/>
    <w:rsid w:val="002B7F62"/>
    <w:rsid w:val="002D30C1"/>
    <w:rsid w:val="002E065F"/>
    <w:rsid w:val="00311CE2"/>
    <w:rsid w:val="00320C84"/>
    <w:rsid w:val="003247DB"/>
    <w:rsid w:val="00332893"/>
    <w:rsid w:val="00345AC1"/>
    <w:rsid w:val="00347258"/>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00EBC"/>
    <w:rsid w:val="00410F73"/>
    <w:rsid w:val="00433A5E"/>
    <w:rsid w:val="00435E19"/>
    <w:rsid w:val="004456CF"/>
    <w:rsid w:val="004616F7"/>
    <w:rsid w:val="004668E9"/>
    <w:rsid w:val="00470DFF"/>
    <w:rsid w:val="00490A4B"/>
    <w:rsid w:val="00493B4A"/>
    <w:rsid w:val="0049512E"/>
    <w:rsid w:val="004A275E"/>
    <w:rsid w:val="004C2641"/>
    <w:rsid w:val="004C3533"/>
    <w:rsid w:val="004C718A"/>
    <w:rsid w:val="004D23D2"/>
    <w:rsid w:val="004E07AC"/>
    <w:rsid w:val="004E158B"/>
    <w:rsid w:val="004E38A1"/>
    <w:rsid w:val="004E41E4"/>
    <w:rsid w:val="004E5EB3"/>
    <w:rsid w:val="004F267B"/>
    <w:rsid w:val="005027AF"/>
    <w:rsid w:val="00504C4C"/>
    <w:rsid w:val="00520032"/>
    <w:rsid w:val="0054296B"/>
    <w:rsid w:val="005539C8"/>
    <w:rsid w:val="00565FBC"/>
    <w:rsid w:val="00580E5D"/>
    <w:rsid w:val="00591D80"/>
    <w:rsid w:val="00594BF5"/>
    <w:rsid w:val="005B734B"/>
    <w:rsid w:val="005C6904"/>
    <w:rsid w:val="005C7205"/>
    <w:rsid w:val="005D1F18"/>
    <w:rsid w:val="005F25A5"/>
    <w:rsid w:val="00616D82"/>
    <w:rsid w:val="006261AA"/>
    <w:rsid w:val="0062789C"/>
    <w:rsid w:val="00640DF3"/>
    <w:rsid w:val="0066133E"/>
    <w:rsid w:val="00665BF4"/>
    <w:rsid w:val="00683A5B"/>
    <w:rsid w:val="006846C6"/>
    <w:rsid w:val="00692309"/>
    <w:rsid w:val="006A0ADE"/>
    <w:rsid w:val="006B3567"/>
    <w:rsid w:val="006B4017"/>
    <w:rsid w:val="006B4ED1"/>
    <w:rsid w:val="006C3BAF"/>
    <w:rsid w:val="006E2C3D"/>
    <w:rsid w:val="006F1A04"/>
    <w:rsid w:val="006F5BF9"/>
    <w:rsid w:val="006F781A"/>
    <w:rsid w:val="007003A4"/>
    <w:rsid w:val="007076CE"/>
    <w:rsid w:val="00710750"/>
    <w:rsid w:val="00716C69"/>
    <w:rsid w:val="007228BD"/>
    <w:rsid w:val="007326ED"/>
    <w:rsid w:val="00737C51"/>
    <w:rsid w:val="00744E54"/>
    <w:rsid w:val="007513D9"/>
    <w:rsid w:val="00752E92"/>
    <w:rsid w:val="007571FA"/>
    <w:rsid w:val="007D0AB1"/>
    <w:rsid w:val="007D40E4"/>
    <w:rsid w:val="007D7325"/>
    <w:rsid w:val="007D75F7"/>
    <w:rsid w:val="00806B9B"/>
    <w:rsid w:val="00807C30"/>
    <w:rsid w:val="00811AE0"/>
    <w:rsid w:val="00840144"/>
    <w:rsid w:val="0086078E"/>
    <w:rsid w:val="00871F95"/>
    <w:rsid w:val="0087253B"/>
    <w:rsid w:val="00873CFF"/>
    <w:rsid w:val="0088560A"/>
    <w:rsid w:val="00890E25"/>
    <w:rsid w:val="008A1FC9"/>
    <w:rsid w:val="008B3F94"/>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4752"/>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2B5B"/>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A6B5F"/>
    <w:rsid w:val="00DC5930"/>
    <w:rsid w:val="00DE2FEE"/>
    <w:rsid w:val="00E12B72"/>
    <w:rsid w:val="00E34466"/>
    <w:rsid w:val="00E348BB"/>
    <w:rsid w:val="00E45B70"/>
    <w:rsid w:val="00E464D0"/>
    <w:rsid w:val="00E5014E"/>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3E45"/>
    <w:rsid w:val="00F86BFB"/>
    <w:rsid w:val="00F93E7A"/>
    <w:rsid w:val="00FB3763"/>
    <w:rsid w:val="00FB41EB"/>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paragraph" w:styleId="ListParagraph">
    <w:name w:val="List Paragraph"/>
    <w:basedOn w:val="Normal"/>
    <w:uiPriority w:val="34"/>
    <w:qFormat/>
    <w:rsid w:val="00CC2B5B"/>
    <w:pPr>
      <w:spacing w:after="200" w:line="276" w:lineRule="auto"/>
      <w:ind w:left="720"/>
      <w:contextualSpacing/>
    </w:pPr>
    <w:rPr>
      <w:rFonts w:ascii="Calibri" w:eastAsiaTheme="minorHAns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ng.cu/"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2E0F3-6A1D-42CA-8C7D-0ED41678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15</Pages>
  <Words>5471</Words>
  <Characters>31185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84</cp:revision>
  <cp:lastPrinted>2026-05-13T07:10:00Z</cp:lastPrinted>
  <dcterms:created xsi:type="dcterms:W3CDTF">2023-04-04T12:36:00Z</dcterms:created>
  <dcterms:modified xsi:type="dcterms:W3CDTF">2026-05-13T07:13:00Z</dcterms:modified>
</cp:coreProperties>
</file>