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6C4E" w14:textId="77777777" w:rsidR="007254CE" w:rsidRPr="00571E7A" w:rsidRDefault="00D83A5C" w:rsidP="007254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A </w:t>
      </w:r>
      <w:r w:rsidR="007254CE"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N E X A nr. 6a</w:t>
      </w:r>
    </w:p>
    <w:p w14:paraId="16A2C31B" w14:textId="77777777" w:rsidR="00A37BE8" w:rsidRDefault="007254CE" w:rsidP="00A37BE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     </w:t>
      </w:r>
      <w:r w:rsidR="00A37BE8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         </w:t>
      </w: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</w:t>
      </w:r>
      <w:r w:rsidR="00A37BE8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</w:t>
      </w: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la Hotărârea nr.</w:t>
      </w:r>
      <w:r w:rsidRPr="00571E7A">
        <w:rPr>
          <w:rFonts w:ascii="Calibri" w:eastAsia="Calibri" w:hAnsi="Calibri" w:cs="Times New Roman"/>
          <w:b/>
        </w:rPr>
        <w:t xml:space="preserve">    </w:t>
      </w:r>
      <w:r w:rsidR="00A37BE8" w:rsidRPr="00A37BE8">
        <w:rPr>
          <w:rFonts w:ascii="Times New Roman" w:eastAsia="Calibri" w:hAnsi="Times New Roman" w:cs="Times New Roman"/>
          <w:b/>
        </w:rPr>
        <w:t>276</w:t>
      </w:r>
    </w:p>
    <w:p w14:paraId="7D23A352" w14:textId="77777777" w:rsidR="007254CE" w:rsidRPr="00571E7A" w:rsidRDefault="007254CE" w:rsidP="00A37BE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71E7A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</w:t>
      </w:r>
      <w:r w:rsidR="00A37BE8">
        <w:rPr>
          <w:rFonts w:ascii="Calibri" w:eastAsia="Calibri" w:hAnsi="Calibri" w:cs="Times New Roman"/>
          <w:b/>
        </w:rPr>
        <w:t xml:space="preserve">                                             </w:t>
      </w:r>
      <w:r w:rsidRPr="00571E7A">
        <w:rPr>
          <w:rFonts w:ascii="Calibri" w:eastAsia="Calibri" w:hAnsi="Calibri" w:cs="Times New Roman"/>
          <w:b/>
        </w:rPr>
        <w:t xml:space="preserve">   </w:t>
      </w: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din </w:t>
      </w:r>
      <w:r w:rsidR="00EE55E4">
        <w:rPr>
          <w:rFonts w:ascii="Times New Roman" w:eastAsia="Calibri" w:hAnsi="Times New Roman" w:cs="Times New Roman"/>
          <w:b/>
          <w:sz w:val="26"/>
          <w:szCs w:val="26"/>
          <w:lang w:val="ro-RO"/>
        </w:rPr>
        <w:t>18 decembrie</w:t>
      </w:r>
      <w:r w:rsidR="00C141EE"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202</w:t>
      </w:r>
      <w:r w:rsidR="00D83A5C"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4</w:t>
      </w: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</w:t>
      </w:r>
    </w:p>
    <w:p w14:paraId="5B3D69B0" w14:textId="77777777" w:rsidR="008F32B3" w:rsidRPr="00571E7A" w:rsidRDefault="008F32B3" w:rsidP="008F32B3">
      <w:pPr>
        <w:tabs>
          <w:tab w:val="left" w:pos="8280"/>
          <w:tab w:val="left" w:pos="88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ab/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ab/>
      </w:r>
    </w:p>
    <w:tbl>
      <w:tblPr>
        <w:tblStyle w:val="TableGrid1"/>
        <w:tblW w:w="11737" w:type="dxa"/>
        <w:tblInd w:w="-1134" w:type="dxa"/>
        <w:tblLook w:val="04A0" w:firstRow="1" w:lastRow="0" w:firstColumn="1" w:lastColumn="0" w:noHBand="0" w:noVBand="1"/>
      </w:tblPr>
      <w:tblGrid>
        <w:gridCol w:w="3742"/>
        <w:gridCol w:w="3742"/>
        <w:gridCol w:w="236"/>
        <w:gridCol w:w="4017"/>
      </w:tblGrid>
      <w:tr w:rsidR="00571E7A" w:rsidRPr="00571E7A" w14:paraId="65991F3E" w14:textId="77777777" w:rsidTr="00C141EE">
        <w:trPr>
          <w:trHeight w:val="2218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5E0C6A2A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14:paraId="1D51B64F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62CBC180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</w:p>
          <w:p w14:paraId="3DCB2C4F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FA040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103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sz w:val="26"/>
                <w:szCs w:val="26"/>
                <w:lang w:val="ro-RO"/>
              </w:rPr>
              <w:t>VERIFICAT DE_________________</w:t>
            </w:r>
          </w:p>
          <w:p w14:paraId="4DBF1128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sz w:val="26"/>
                <w:szCs w:val="26"/>
                <w:lang w:val="ro-RO"/>
              </w:rPr>
              <w:t>(organ de specialitate)_____________</w:t>
            </w:r>
          </w:p>
          <w:p w14:paraId="3602091E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sz w:val="26"/>
                <w:szCs w:val="26"/>
                <w:lang w:val="ro-RO"/>
              </w:rPr>
              <w:t>Nr./Data înregistrării______________</w:t>
            </w:r>
          </w:p>
          <w:p w14:paraId="072498B9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14:paraId="22039600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sz w:val="26"/>
                <w:szCs w:val="26"/>
                <w:lang w:val="ro-RO"/>
              </w:rPr>
              <w:t>Semnătura</w:t>
            </w:r>
          </w:p>
          <w:p w14:paraId="7E9E3897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14:paraId="16EDFAB6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Ștampila </w:t>
            </w:r>
          </w:p>
          <w:p w14:paraId="42B7C35A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14:paraId="1ECE261E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</w:tbl>
    <w:p w14:paraId="3E507F44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14:paraId="312F2334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14:paraId="78665103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DECLARAȚIE</w:t>
      </w:r>
    </w:p>
    <w:p w14:paraId="083ED91A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privind stabilirea taxei de salubrizare pentru utilizatori casnici pentru anul 202</w:t>
      </w:r>
      <w:r w:rsidR="00D83A5C"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5</w:t>
      </w:r>
    </w:p>
    <w:p w14:paraId="6E1B7B68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conform  H.C.L  nr. </w:t>
      </w:r>
      <w:r w:rsidR="00D83A5C"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</w:t>
      </w: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din </w:t>
      </w:r>
    </w:p>
    <w:p w14:paraId="2F5A3121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14:paraId="321B8BA4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ab/>
      </w:r>
      <w:r w:rsidRPr="00571E7A">
        <w:rPr>
          <w:rFonts w:ascii="Times New Roman" w:eastAsia="Calibri" w:hAnsi="Times New Roman" w:cs="Times New Roman"/>
          <w:i/>
          <w:sz w:val="26"/>
          <w:szCs w:val="26"/>
          <w:lang w:val="ro-RO"/>
        </w:rPr>
        <w:t>Subsemnatul  ____________________________________, C.I. seria ______nr._______, cod  numeric  personal________________, eliberat  de  S.P.C.L.E.P. ________ la data de _______,</w:t>
      </w:r>
    </w:p>
    <w:p w14:paraId="65C8E572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i/>
          <w:sz w:val="26"/>
          <w:szCs w:val="26"/>
          <w:lang w:val="ro-RO"/>
        </w:rPr>
        <w:t xml:space="preserve">domiciliul: loc.______________, jud.________________, str.____________,nr.______, bl._____, </w:t>
      </w:r>
    </w:p>
    <w:p w14:paraId="67174291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i/>
          <w:sz w:val="26"/>
          <w:szCs w:val="26"/>
          <w:lang w:val="ro-RO"/>
        </w:rPr>
        <w:t>sc._____, ap.______ telefon/fax/e-mail________________________________</w:t>
      </w:r>
    </w:p>
    <w:p w14:paraId="0261B40F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</w:p>
    <w:p w14:paraId="79454ED4" w14:textId="77777777" w:rsidR="008F32B3" w:rsidRPr="00571E7A" w:rsidRDefault="008F32B3" w:rsidP="008F32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Declar  pe  propria  răspundere că mă oblig la plata taxei speciale de salubrizare pentru  ________   persoane.</w:t>
      </w:r>
    </w:p>
    <w:p w14:paraId="72EE21BC" w14:textId="77777777" w:rsidR="008F32B3" w:rsidRPr="00571E7A" w:rsidRDefault="008F32B3" w:rsidP="008F32B3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</w:p>
    <w:p w14:paraId="349130D8" w14:textId="77777777" w:rsidR="008F32B3" w:rsidRPr="00571E7A" w:rsidRDefault="008F32B3" w:rsidP="008F32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UTILIZATOR CASNIC</w:t>
      </w:r>
    </w:p>
    <w:p w14:paraId="410B9893" w14:textId="77777777" w:rsidR="008F32B3" w:rsidRPr="00571E7A" w:rsidRDefault="008F32B3" w:rsidP="008F32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tbl>
      <w:tblPr>
        <w:tblStyle w:val="TableGrid1"/>
        <w:tblW w:w="10456" w:type="dxa"/>
        <w:tblLayout w:type="fixed"/>
        <w:tblLook w:val="04A0" w:firstRow="1" w:lastRow="0" w:firstColumn="1" w:lastColumn="0" w:noHBand="0" w:noVBand="1"/>
      </w:tblPr>
      <w:tblGrid>
        <w:gridCol w:w="649"/>
        <w:gridCol w:w="3287"/>
        <w:gridCol w:w="850"/>
        <w:gridCol w:w="2977"/>
        <w:gridCol w:w="2693"/>
      </w:tblGrid>
      <w:tr w:rsidR="00571E7A" w:rsidRPr="00571E7A" w14:paraId="700E1777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0B87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28DD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72A2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B494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51D5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5</w:t>
            </w:r>
          </w:p>
        </w:tc>
      </w:tr>
      <w:tr w:rsidR="00571E7A" w:rsidRPr="00571E7A" w14:paraId="55180B1C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2E2F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Nr.crt.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7F4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</w:p>
          <w:p w14:paraId="086EFE2E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Adresa clădirii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E994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Nr.</w:t>
            </w:r>
          </w:p>
          <w:p w14:paraId="6E229573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pers.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4FF1" w14:textId="77777777" w:rsidR="008F32B3" w:rsidRPr="00571E7A" w:rsidRDefault="008F32B3" w:rsidP="00D83A5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Cuantum  lei/lună  nr. persoane *</w:t>
            </w:r>
            <w:r w:rsidR="001479A8"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 xml:space="preserve"> </w:t>
            </w:r>
            <w:r w:rsidR="00D83A5C" w:rsidRPr="00571E7A">
              <w:rPr>
                <w:rFonts w:ascii="Times New Roman" w:hAnsi="Times New Roman"/>
                <w:b/>
                <w:sz w:val="26"/>
                <w:szCs w:val="26"/>
              </w:rPr>
              <w:t>21,88</w:t>
            </w:r>
            <w:r w:rsidR="00A434B9" w:rsidRPr="00571E7A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lei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B170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Suma  datorată  pentru       anul  fiscal 202</w:t>
            </w:r>
            <w:r w:rsidR="00D83A5C"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5</w:t>
            </w:r>
          </w:p>
          <w:p w14:paraId="205AC3D8" w14:textId="77777777" w:rsidR="008F32B3" w:rsidRPr="00571E7A" w:rsidRDefault="008F32B3" w:rsidP="00DE06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(coloana 4 *12 luni)</w:t>
            </w:r>
          </w:p>
        </w:tc>
      </w:tr>
      <w:tr w:rsidR="00571E7A" w:rsidRPr="00571E7A" w14:paraId="031DAE51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229E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BB06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4C9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A88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261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571E7A" w:rsidRPr="00571E7A" w14:paraId="664AB3E1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FC45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84D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C85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DF66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0CE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571E7A" w:rsidRPr="00571E7A" w14:paraId="67DC9741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ECC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CCB4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201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752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3F27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571E7A" w:rsidRPr="00571E7A" w14:paraId="77EA99F1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B86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E2A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AB8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067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3720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571E7A" w:rsidRPr="00571E7A" w14:paraId="6BD03E00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B226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8E5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F43B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983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468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571E7A" w:rsidRPr="00571E7A" w14:paraId="13CF3258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6622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01FC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65E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DE0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C92A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571E7A" w:rsidRPr="00571E7A" w14:paraId="1B2A05AE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0488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F7A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C64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46B3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9DB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571E7A" w:rsidRPr="00571E7A" w14:paraId="1E418E13" w14:textId="77777777" w:rsidTr="00C141E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600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13E8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72E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8C4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4DC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8F32B3" w:rsidRPr="00571E7A" w14:paraId="41B5D191" w14:textId="77777777" w:rsidTr="00C141EE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3602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ro-RO"/>
              </w:rPr>
            </w:pPr>
            <w:r w:rsidRPr="00571E7A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D307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8763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49E" w14:textId="77777777" w:rsidR="008F32B3" w:rsidRPr="00571E7A" w:rsidRDefault="008F32B3" w:rsidP="00DE06F4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</w:tbl>
    <w:p w14:paraId="77357E5D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14:paraId="5A3DBC0E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OBLIGAȚII  CONTRIBUABILI</w:t>
      </w:r>
    </w:p>
    <w:p w14:paraId="0D64521C" w14:textId="77777777" w:rsidR="008F32B3" w:rsidRPr="00571E7A" w:rsidRDefault="008F32B3" w:rsidP="008F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14:paraId="5CAEBAA9" w14:textId="77777777" w:rsidR="008F32B3" w:rsidRPr="00571E7A" w:rsidRDefault="008F32B3" w:rsidP="008F32B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  Orice modificare privind datele înscrise în prezenta declarație va fi comunicată, în scris, Direcției Economic-Financiare din cadrul Primăriei municipiului Onești, în termen de 15 de zile de la data producerii acesteia, în vederea operării modificării.</w:t>
      </w:r>
    </w:p>
    <w:p w14:paraId="363BD1F7" w14:textId="77777777" w:rsidR="008F32B3" w:rsidRPr="00571E7A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2.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Taxa specială de salubrizare pentru utilizatorii casnici și non-casnici,  se  datorează  și  se  achită lunar până la data de </w:t>
      </w:r>
      <w:r w:rsidR="00E5289D"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25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inclusiv, pentru luna anterioară.</w:t>
      </w:r>
    </w:p>
    <w:p w14:paraId="2FF2D223" w14:textId="77777777" w:rsidR="008F32B3" w:rsidRPr="00571E7A" w:rsidRDefault="008F32B3" w:rsidP="008F32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Plata  taxei  speciale de  salubrizare  se  poate  face  și  anticipat  pentru  tot  anul  în  curs,  direct la  ghișeele  Direcţiei economico-financiare ale Primariei municipiului Onești, plata prin virament în contul </w:t>
      </w: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RO14TREZ06221360206XXXXX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, deschis la Trezoreria Municipiului Onești</w:t>
      </w:r>
      <w:r w:rsidR="006A24C8"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, la statiile self pay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sau încasare electronică pe site-ul </w:t>
      </w:r>
      <w:hyperlink r:id="rId8" w:history="1">
        <w:r w:rsidRPr="00571E7A">
          <w:rPr>
            <w:rFonts w:ascii="Times New Roman" w:eastAsia="Calibri" w:hAnsi="Times New Roman" w:cs="Times New Roman"/>
            <w:sz w:val="26"/>
            <w:szCs w:val="26"/>
            <w:u w:val="single"/>
            <w:lang w:val="ro-RO"/>
          </w:rPr>
          <w:t>www.ghiseul.ro</w:t>
        </w:r>
      </w:hyperlink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., cu respectarea condițiilor legale de acces la instrumentele de plată în mediul electronic.</w:t>
      </w:r>
    </w:p>
    <w:p w14:paraId="117467A7" w14:textId="77777777" w:rsidR="008F32B3" w:rsidRPr="00571E7A" w:rsidRDefault="008F32B3" w:rsidP="008F32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3.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Neplata taxei la termenele stabilite atrage după sine, calculul şi plata majorărilor de întârziere precum şi aplicarea măsurilor de urmărire şi executare silită prevăzute de Legea nr. 207/2015 privind Codul de procedură fiscală, cu modificarile si completarile ulterioare.</w:t>
      </w:r>
    </w:p>
    <w:p w14:paraId="39B92A77" w14:textId="77777777" w:rsidR="008F32B3" w:rsidRPr="00571E7A" w:rsidRDefault="008F32B3" w:rsidP="008F32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4. 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Termenul de depunere a declaraţiei informative privind taxa specială de salubrizare este de 31 ianuarie a fiecărui an calendaristic.</w:t>
      </w:r>
    </w:p>
    <w:p w14:paraId="0F9EE4EF" w14:textId="77777777" w:rsidR="008F32B3" w:rsidRPr="00571E7A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5.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Conform art.18 din Regulamentul privind stabilirea taxei speciale de salubrizare pentru utilizatorii casnici și non-casnici din municipiul Oneşti se stabilesc urmatoarele</w:t>
      </w:r>
      <w:r w:rsidRPr="00571E7A">
        <w:rPr>
          <w:rFonts w:ascii="Times New Roman" w:hAnsi="Times New Roman" w:cs="Times New Roman"/>
        </w:rPr>
        <w:t xml:space="preserve"> 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contravenții și sancțiuni</w:t>
      </w:r>
      <w:r w:rsidRPr="00571E7A">
        <w:rPr>
          <w:rFonts w:ascii="Times New Roman" w:hAnsi="Times New Roman" w:cs="Times New Roman"/>
          <w:sz w:val="26"/>
          <w:szCs w:val="26"/>
          <w:lang w:val="ro-RO"/>
        </w:rPr>
        <w:t>: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</w:p>
    <w:p w14:paraId="5DC16629" w14:textId="77777777" w:rsidR="008F32B3" w:rsidRPr="00571E7A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ab/>
        <w:t xml:space="preserve">nedepunerea declarației informative sau a declarației rectificative, se sancționează cu amendă contravențională de la  </w:t>
      </w:r>
      <w:r w:rsidR="008C0A37" w:rsidRPr="00571E7A">
        <w:rPr>
          <w:rFonts w:ascii="Times New Roman" w:eastAsia="Calibri" w:hAnsi="Times New Roman" w:cs="Times New Roman"/>
          <w:sz w:val="24"/>
          <w:szCs w:val="24"/>
        </w:rPr>
        <w:t>416,95</w:t>
      </w:r>
      <w:r w:rsidR="00401103" w:rsidRPr="00571E7A">
        <w:rPr>
          <w:rFonts w:ascii="Times New Roman" w:eastAsia="Calibri" w:hAnsi="Times New Roman" w:cs="Times New Roman"/>
          <w:sz w:val="24"/>
          <w:szCs w:val="24"/>
        </w:rPr>
        <w:t xml:space="preserve"> lei </w:t>
      </w:r>
      <w:r w:rsidR="00A33001" w:rsidRPr="0057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7DE" w:rsidRPr="00571E7A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8C0A37" w:rsidRPr="00571E7A">
        <w:rPr>
          <w:rFonts w:ascii="Times New Roman" w:eastAsia="Calibri" w:hAnsi="Times New Roman" w:cs="Times New Roman"/>
          <w:sz w:val="24"/>
          <w:szCs w:val="24"/>
        </w:rPr>
        <w:t>1036,37</w:t>
      </w:r>
      <w:r w:rsidR="005947DE" w:rsidRPr="00571E7A">
        <w:rPr>
          <w:rFonts w:ascii="Times New Roman" w:eastAsia="Calibri" w:hAnsi="Times New Roman" w:cs="Times New Roman"/>
          <w:sz w:val="24"/>
          <w:szCs w:val="24"/>
        </w:rPr>
        <w:t xml:space="preserve"> lei.</w:t>
      </w:r>
    </w:p>
    <w:p w14:paraId="5F791BB8" w14:textId="77777777" w:rsidR="008F32B3" w:rsidRPr="00571E7A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ab/>
        <w:t xml:space="preserve"> necomunicarea numărului real de persoane care locuiesc într-un imobil de către utilizatorii casnici, se sancționează cu amendă contravențională de la  </w:t>
      </w:r>
      <w:r w:rsidR="008C0A37" w:rsidRPr="00571E7A">
        <w:rPr>
          <w:rFonts w:ascii="Times New Roman" w:eastAsia="Calibri" w:hAnsi="Times New Roman" w:cs="Times New Roman"/>
          <w:sz w:val="24"/>
          <w:szCs w:val="24"/>
        </w:rPr>
        <w:t>416,95</w:t>
      </w:r>
      <w:r w:rsidR="00A33001" w:rsidRPr="0057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7DE" w:rsidRPr="00571E7A">
        <w:rPr>
          <w:rFonts w:ascii="Times New Roman" w:eastAsia="Calibri" w:hAnsi="Times New Roman" w:cs="Times New Roman"/>
          <w:sz w:val="24"/>
          <w:szCs w:val="24"/>
        </w:rPr>
        <w:t xml:space="preserve">lei la </w:t>
      </w:r>
      <w:r w:rsidR="008C0A37" w:rsidRPr="00571E7A">
        <w:rPr>
          <w:rFonts w:ascii="Times New Roman" w:eastAsia="Calibri" w:hAnsi="Times New Roman" w:cs="Times New Roman"/>
          <w:sz w:val="24"/>
          <w:szCs w:val="24"/>
        </w:rPr>
        <w:t>1036,37</w:t>
      </w:r>
      <w:r w:rsidR="005947DE" w:rsidRPr="00571E7A">
        <w:rPr>
          <w:rFonts w:ascii="Times New Roman" w:eastAsia="Calibri" w:hAnsi="Times New Roman" w:cs="Times New Roman"/>
          <w:sz w:val="24"/>
          <w:szCs w:val="24"/>
        </w:rPr>
        <w:t xml:space="preserve"> lei.</w:t>
      </w:r>
    </w:p>
    <w:p w14:paraId="4429401B" w14:textId="77777777" w:rsidR="008F32B3" w:rsidRPr="00571E7A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ab/>
      </w:r>
      <w:r w:rsidR="00241965"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necomunicarea de către președintele asociației de proprietari/locatari a informațiilor solicitate de organul fiscal local cu privire la numărul de persoane care locuiesc pe apartamente, conform evidențelor asociației, se sancționează cu amenda contravențională de la  </w:t>
      </w:r>
      <w:r w:rsidR="008C0A37"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703,10</w:t>
      </w:r>
      <w:r w:rsidR="00241965"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lei  la  </w:t>
      </w:r>
      <w:r w:rsidR="008C0A37"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3515,58</w:t>
      </w:r>
      <w:r w:rsidR="00241965"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lei.</w:t>
      </w:r>
    </w:p>
    <w:p w14:paraId="7D8D129D" w14:textId="77777777" w:rsidR="008F32B3" w:rsidRPr="00571E7A" w:rsidRDefault="008F32B3" w:rsidP="008F32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b/>
          <w:sz w:val="26"/>
          <w:szCs w:val="26"/>
          <w:lang w:val="ro-RO"/>
        </w:rPr>
        <w:t>6.</w:t>
      </w: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Declarația  de  impunere  constituie  înștiințare  de  plată  conform  Legii nr. 207/2015 privind Codul  de  Procedură  Fiscală, cu  modificările  și  completarile  ulterioare.</w:t>
      </w:r>
    </w:p>
    <w:p w14:paraId="281003D4" w14:textId="77777777" w:rsidR="000B757E" w:rsidRPr="00571E7A" w:rsidRDefault="000B757E" w:rsidP="000B75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14:paraId="096F99FC" w14:textId="77777777" w:rsidR="008F32B3" w:rsidRPr="00571E7A" w:rsidRDefault="008F32B3" w:rsidP="000B75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Numele  și  prenumele  declarantului</w:t>
      </w:r>
    </w:p>
    <w:p w14:paraId="19731458" w14:textId="77777777" w:rsidR="008F32B3" w:rsidRPr="00571E7A" w:rsidRDefault="000B757E" w:rsidP="000B75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........................................................................</w:t>
      </w:r>
    </w:p>
    <w:p w14:paraId="6EE0257E" w14:textId="77777777" w:rsidR="008F32B3" w:rsidRPr="00571E7A" w:rsidRDefault="008F32B3" w:rsidP="000B75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Semnătura</w:t>
      </w:r>
    </w:p>
    <w:p w14:paraId="280B5573" w14:textId="77777777" w:rsidR="008F32B3" w:rsidRPr="00571E7A" w:rsidRDefault="000B757E" w:rsidP="000B757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71E7A">
        <w:rPr>
          <w:rFonts w:ascii="Times New Roman" w:eastAsia="Calibri" w:hAnsi="Times New Roman" w:cs="Times New Roman"/>
          <w:sz w:val="26"/>
          <w:szCs w:val="26"/>
          <w:lang w:val="ro-RO"/>
        </w:rPr>
        <w:t>.......................................................................</w:t>
      </w:r>
    </w:p>
    <w:p w14:paraId="55D9EE39" w14:textId="77777777" w:rsidR="008F32B3" w:rsidRPr="00571E7A" w:rsidRDefault="008F32B3" w:rsidP="008F32B3">
      <w:pPr>
        <w:spacing w:line="256" w:lineRule="auto"/>
        <w:ind w:left="28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C226B1F" w14:textId="77777777" w:rsidR="00371149" w:rsidRDefault="00371149" w:rsidP="00A37BE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BF21825" w14:textId="77777777" w:rsidR="00371149" w:rsidRPr="00A37BE8" w:rsidRDefault="00371149" w:rsidP="00A37BE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604CE3" w14:textId="77777777" w:rsidR="00EE55E4" w:rsidRPr="00EE55E4" w:rsidRDefault="00EE55E4" w:rsidP="00EE55E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</w:pP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 xml:space="preserve">   </w:t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  <w:r w:rsidRPr="00EE55E4">
        <w:rPr>
          <w:rFonts w:ascii="Times New Roman" w:eastAsia="Arial Unicode MS" w:hAnsi="Times New Roman" w:cs="Times New Roman"/>
          <w:b/>
          <w:kern w:val="2"/>
          <w:sz w:val="26"/>
          <w:szCs w:val="26"/>
          <w:lang w:val="en-AU" w:eastAsia="ar-SA"/>
        </w:rPr>
        <w:tab/>
      </w:r>
    </w:p>
    <w:sectPr w:rsidR="00EE55E4" w:rsidRPr="00EE55E4" w:rsidSect="00C141EE">
      <w:footerReference w:type="default" r:id="rId9"/>
      <w:pgSz w:w="11906" w:h="16838"/>
      <w:pgMar w:top="709" w:right="991" w:bottom="567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8BB5B" w14:textId="77777777" w:rsidR="00C81EC2" w:rsidRDefault="00C81EC2" w:rsidP="004F62CE">
      <w:pPr>
        <w:spacing w:after="0" w:line="240" w:lineRule="auto"/>
      </w:pPr>
      <w:r>
        <w:separator/>
      </w:r>
    </w:p>
  </w:endnote>
  <w:endnote w:type="continuationSeparator" w:id="0">
    <w:p w14:paraId="670E36B5" w14:textId="77777777" w:rsidR="00C81EC2" w:rsidRDefault="00C81EC2" w:rsidP="004F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561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36567" w14:textId="77777777" w:rsidR="00571E7A" w:rsidRDefault="00571E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BE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9E60E0A" w14:textId="77777777" w:rsidR="00BB0D51" w:rsidRDefault="00BB0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5FC5" w14:textId="77777777" w:rsidR="00C81EC2" w:rsidRDefault="00C81EC2" w:rsidP="004F62CE">
      <w:pPr>
        <w:spacing w:after="0" w:line="240" w:lineRule="auto"/>
      </w:pPr>
      <w:r>
        <w:separator/>
      </w:r>
    </w:p>
  </w:footnote>
  <w:footnote w:type="continuationSeparator" w:id="0">
    <w:p w14:paraId="3CEA1EFF" w14:textId="77777777" w:rsidR="00C81EC2" w:rsidRDefault="00C81EC2" w:rsidP="004F6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C1B25"/>
    <w:multiLevelType w:val="hybridMultilevel"/>
    <w:tmpl w:val="C6621FDA"/>
    <w:lvl w:ilvl="0" w:tplc="5CFA3A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EF3"/>
    <w:multiLevelType w:val="hybridMultilevel"/>
    <w:tmpl w:val="6BD43486"/>
    <w:lvl w:ilvl="0" w:tplc="AC140F04">
      <w:start w:val="6"/>
      <w:numFmt w:val="lowerLetter"/>
      <w:lvlText w:val="%1)"/>
      <w:lvlJc w:val="left"/>
      <w:pPr>
        <w:ind w:left="4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D175BC"/>
    <w:multiLevelType w:val="singleLevel"/>
    <w:tmpl w:val="E9D4054A"/>
    <w:lvl w:ilvl="0">
      <w:start w:val="1"/>
      <w:numFmt w:val="lowerLetter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F30029"/>
    <w:multiLevelType w:val="hybridMultilevel"/>
    <w:tmpl w:val="2D441558"/>
    <w:lvl w:ilvl="0" w:tplc="13E6C6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7A2BA6"/>
    <w:multiLevelType w:val="hybridMultilevel"/>
    <w:tmpl w:val="C914AED6"/>
    <w:lvl w:ilvl="0" w:tplc="E41819B0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085" w:hanging="360"/>
      </w:p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>
      <w:start w:val="1"/>
      <w:numFmt w:val="decimal"/>
      <w:lvlText w:val="%4."/>
      <w:lvlJc w:val="left"/>
      <w:pPr>
        <w:ind w:left="3525" w:hanging="360"/>
      </w:pPr>
    </w:lvl>
    <w:lvl w:ilvl="4" w:tplc="04090019">
      <w:start w:val="1"/>
      <w:numFmt w:val="lowerLetter"/>
      <w:lvlText w:val="%5."/>
      <w:lvlJc w:val="left"/>
      <w:pPr>
        <w:ind w:left="4245" w:hanging="360"/>
      </w:pPr>
    </w:lvl>
    <w:lvl w:ilvl="5" w:tplc="0409001B">
      <w:start w:val="1"/>
      <w:numFmt w:val="lowerRoman"/>
      <w:lvlText w:val="%6."/>
      <w:lvlJc w:val="right"/>
      <w:pPr>
        <w:ind w:left="4965" w:hanging="180"/>
      </w:pPr>
    </w:lvl>
    <w:lvl w:ilvl="6" w:tplc="0409000F">
      <w:start w:val="1"/>
      <w:numFmt w:val="decimal"/>
      <w:lvlText w:val="%7."/>
      <w:lvlJc w:val="left"/>
      <w:pPr>
        <w:ind w:left="5685" w:hanging="360"/>
      </w:pPr>
    </w:lvl>
    <w:lvl w:ilvl="7" w:tplc="04090019">
      <w:start w:val="1"/>
      <w:numFmt w:val="lowerLetter"/>
      <w:lvlText w:val="%8."/>
      <w:lvlJc w:val="left"/>
      <w:pPr>
        <w:ind w:left="6405" w:hanging="360"/>
      </w:pPr>
    </w:lvl>
    <w:lvl w:ilvl="8" w:tplc="0409001B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2C4F196A"/>
    <w:multiLevelType w:val="hybridMultilevel"/>
    <w:tmpl w:val="0B5E7DDA"/>
    <w:lvl w:ilvl="0" w:tplc="EE002056">
      <w:start w:val="1"/>
      <w:numFmt w:val="lowerLetter"/>
      <w:lvlText w:val="%1)"/>
      <w:lvlJc w:val="left"/>
      <w:pPr>
        <w:ind w:left="532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62BBF"/>
    <w:multiLevelType w:val="hybridMultilevel"/>
    <w:tmpl w:val="94527E28"/>
    <w:lvl w:ilvl="0" w:tplc="59326A1E">
      <w:start w:val="1"/>
      <w:numFmt w:val="lowerLetter"/>
      <w:lvlText w:val="%1)"/>
      <w:lvlJc w:val="left"/>
      <w:pPr>
        <w:ind w:left="532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62383"/>
    <w:multiLevelType w:val="hybridMultilevel"/>
    <w:tmpl w:val="0B5E7DDA"/>
    <w:lvl w:ilvl="0" w:tplc="EE002056">
      <w:start w:val="1"/>
      <w:numFmt w:val="lowerLetter"/>
      <w:lvlText w:val="%1)"/>
      <w:lvlJc w:val="left"/>
      <w:pPr>
        <w:ind w:left="532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46D4"/>
    <w:multiLevelType w:val="hybridMultilevel"/>
    <w:tmpl w:val="D90C4400"/>
    <w:lvl w:ilvl="0" w:tplc="2438F6C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658256F"/>
    <w:multiLevelType w:val="hybridMultilevel"/>
    <w:tmpl w:val="92068740"/>
    <w:lvl w:ilvl="0" w:tplc="978C6192">
      <w:start w:val="1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2D195B"/>
    <w:multiLevelType w:val="hybridMultilevel"/>
    <w:tmpl w:val="791CA70C"/>
    <w:lvl w:ilvl="0" w:tplc="09F8DB82">
      <w:start w:val="6"/>
      <w:numFmt w:val="lowerLetter"/>
      <w:lvlText w:val="%1)"/>
      <w:lvlJc w:val="left"/>
      <w:pPr>
        <w:ind w:left="480" w:hanging="360"/>
      </w:pPr>
      <w:rPr>
        <w:rFonts w:hint="default"/>
        <w:b/>
        <w:i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B350B8E"/>
    <w:multiLevelType w:val="hybridMultilevel"/>
    <w:tmpl w:val="D0AA8EAC"/>
    <w:lvl w:ilvl="0" w:tplc="7A1E351C">
      <w:start w:val="1"/>
      <w:numFmt w:val="lowerLetter"/>
      <w:lvlText w:val="%1)"/>
      <w:lvlJc w:val="left"/>
      <w:pPr>
        <w:ind w:left="1527" w:hanging="9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4422B4"/>
    <w:multiLevelType w:val="hybridMultilevel"/>
    <w:tmpl w:val="6BB8EBBC"/>
    <w:lvl w:ilvl="0" w:tplc="A468B44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5323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028420">
    <w:abstractNumId w:val="6"/>
  </w:num>
  <w:num w:numId="3" w16cid:durableId="2044750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429504">
    <w:abstractNumId w:val="5"/>
  </w:num>
  <w:num w:numId="5" w16cid:durableId="1697808256">
    <w:abstractNumId w:val="7"/>
  </w:num>
  <w:num w:numId="6" w16cid:durableId="138615730">
    <w:abstractNumId w:val="1"/>
  </w:num>
  <w:num w:numId="7" w16cid:durableId="380980861">
    <w:abstractNumId w:val="10"/>
  </w:num>
  <w:num w:numId="8" w16cid:durableId="1027372158">
    <w:abstractNumId w:val="11"/>
  </w:num>
  <w:num w:numId="9" w16cid:durableId="1423641146">
    <w:abstractNumId w:val="2"/>
    <w:lvlOverride w:ilvl="0">
      <w:lvl w:ilvl="0">
        <w:start w:val="3"/>
        <w:numFmt w:val="lowerLetter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 w16cid:durableId="1419981350">
    <w:abstractNumId w:val="9"/>
  </w:num>
  <w:num w:numId="11" w16cid:durableId="308049156">
    <w:abstractNumId w:val="3"/>
  </w:num>
  <w:num w:numId="12" w16cid:durableId="771516560">
    <w:abstractNumId w:val="0"/>
  </w:num>
  <w:num w:numId="13" w16cid:durableId="827864826">
    <w:abstractNumId w:val="8"/>
  </w:num>
  <w:num w:numId="14" w16cid:durableId="687482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6CB"/>
    <w:rsid w:val="000037D8"/>
    <w:rsid w:val="0004236A"/>
    <w:rsid w:val="000424DD"/>
    <w:rsid w:val="000533A7"/>
    <w:rsid w:val="00062A5D"/>
    <w:rsid w:val="00065C75"/>
    <w:rsid w:val="0008111C"/>
    <w:rsid w:val="000838D1"/>
    <w:rsid w:val="00083B1C"/>
    <w:rsid w:val="00096CD5"/>
    <w:rsid w:val="000A351A"/>
    <w:rsid w:val="000A4CE3"/>
    <w:rsid w:val="000A6310"/>
    <w:rsid w:val="000B2441"/>
    <w:rsid w:val="000B4C04"/>
    <w:rsid w:val="000B757E"/>
    <w:rsid w:val="000C25B2"/>
    <w:rsid w:val="000C383D"/>
    <w:rsid w:val="000D2B51"/>
    <w:rsid w:val="000D6041"/>
    <w:rsid w:val="000D692B"/>
    <w:rsid w:val="000E034E"/>
    <w:rsid w:val="000E6EE6"/>
    <w:rsid w:val="000E71DD"/>
    <w:rsid w:val="001030FE"/>
    <w:rsid w:val="00110CC6"/>
    <w:rsid w:val="001172E9"/>
    <w:rsid w:val="00131837"/>
    <w:rsid w:val="00146425"/>
    <w:rsid w:val="001479A8"/>
    <w:rsid w:val="0015364A"/>
    <w:rsid w:val="0015523B"/>
    <w:rsid w:val="00161D81"/>
    <w:rsid w:val="00162808"/>
    <w:rsid w:val="00164ED8"/>
    <w:rsid w:val="001670E1"/>
    <w:rsid w:val="0017212D"/>
    <w:rsid w:val="00176F5C"/>
    <w:rsid w:val="001845DE"/>
    <w:rsid w:val="001857D9"/>
    <w:rsid w:val="00187270"/>
    <w:rsid w:val="00191A7C"/>
    <w:rsid w:val="0019265F"/>
    <w:rsid w:val="001A3469"/>
    <w:rsid w:val="001B0968"/>
    <w:rsid w:val="001C4FFD"/>
    <w:rsid w:val="001C706D"/>
    <w:rsid w:val="001D7F97"/>
    <w:rsid w:val="001E1BB0"/>
    <w:rsid w:val="001E4726"/>
    <w:rsid w:val="001E5397"/>
    <w:rsid w:val="001E6B05"/>
    <w:rsid w:val="001F305B"/>
    <w:rsid w:val="001F394E"/>
    <w:rsid w:val="001F53CA"/>
    <w:rsid w:val="001F5A3B"/>
    <w:rsid w:val="002011DC"/>
    <w:rsid w:val="0020602F"/>
    <w:rsid w:val="002204BC"/>
    <w:rsid w:val="00227514"/>
    <w:rsid w:val="00230E46"/>
    <w:rsid w:val="00232A3D"/>
    <w:rsid w:val="00233CE3"/>
    <w:rsid w:val="00233F13"/>
    <w:rsid w:val="00240EB4"/>
    <w:rsid w:val="00241965"/>
    <w:rsid w:val="00247148"/>
    <w:rsid w:val="00250E7C"/>
    <w:rsid w:val="00251A61"/>
    <w:rsid w:val="002627F6"/>
    <w:rsid w:val="002732CC"/>
    <w:rsid w:val="00273E75"/>
    <w:rsid w:val="002741BE"/>
    <w:rsid w:val="00277883"/>
    <w:rsid w:val="00292BE6"/>
    <w:rsid w:val="00293C13"/>
    <w:rsid w:val="00296373"/>
    <w:rsid w:val="002A24CF"/>
    <w:rsid w:val="002A73D2"/>
    <w:rsid w:val="002A73DD"/>
    <w:rsid w:val="002B2658"/>
    <w:rsid w:val="002C1604"/>
    <w:rsid w:val="002D4194"/>
    <w:rsid w:val="002E1AC1"/>
    <w:rsid w:val="002E2FB2"/>
    <w:rsid w:val="002E4522"/>
    <w:rsid w:val="002F0303"/>
    <w:rsid w:val="002F672A"/>
    <w:rsid w:val="00304C71"/>
    <w:rsid w:val="0031083A"/>
    <w:rsid w:val="00310EC4"/>
    <w:rsid w:val="00310F82"/>
    <w:rsid w:val="00314566"/>
    <w:rsid w:val="003169EE"/>
    <w:rsid w:val="003241BB"/>
    <w:rsid w:val="003242BC"/>
    <w:rsid w:val="00327788"/>
    <w:rsid w:val="00330916"/>
    <w:rsid w:val="003318C0"/>
    <w:rsid w:val="003361EA"/>
    <w:rsid w:val="00341A71"/>
    <w:rsid w:val="00341D17"/>
    <w:rsid w:val="00343313"/>
    <w:rsid w:val="00345282"/>
    <w:rsid w:val="00345532"/>
    <w:rsid w:val="00347563"/>
    <w:rsid w:val="0035727D"/>
    <w:rsid w:val="00367D30"/>
    <w:rsid w:val="00371149"/>
    <w:rsid w:val="00372A01"/>
    <w:rsid w:val="003810EA"/>
    <w:rsid w:val="003818A5"/>
    <w:rsid w:val="00392EE6"/>
    <w:rsid w:val="003962BD"/>
    <w:rsid w:val="003979E0"/>
    <w:rsid w:val="003A5DDB"/>
    <w:rsid w:val="003B0108"/>
    <w:rsid w:val="003B6358"/>
    <w:rsid w:val="003C0161"/>
    <w:rsid w:val="003C1911"/>
    <w:rsid w:val="003C2270"/>
    <w:rsid w:val="003C31B7"/>
    <w:rsid w:val="003C59C5"/>
    <w:rsid w:val="003C6B5D"/>
    <w:rsid w:val="003D7B7F"/>
    <w:rsid w:val="003E0B77"/>
    <w:rsid w:val="003E2B2A"/>
    <w:rsid w:val="003E41FD"/>
    <w:rsid w:val="003E61E0"/>
    <w:rsid w:val="003E6F5E"/>
    <w:rsid w:val="003F1C8D"/>
    <w:rsid w:val="003F3416"/>
    <w:rsid w:val="003F3B41"/>
    <w:rsid w:val="003F3E03"/>
    <w:rsid w:val="00401103"/>
    <w:rsid w:val="00403B98"/>
    <w:rsid w:val="0040659E"/>
    <w:rsid w:val="00410C18"/>
    <w:rsid w:val="00410CD9"/>
    <w:rsid w:val="004117E4"/>
    <w:rsid w:val="00421602"/>
    <w:rsid w:val="00421840"/>
    <w:rsid w:val="00436A5F"/>
    <w:rsid w:val="00440202"/>
    <w:rsid w:val="00441936"/>
    <w:rsid w:val="0044352B"/>
    <w:rsid w:val="00444464"/>
    <w:rsid w:val="004531C9"/>
    <w:rsid w:val="0046490D"/>
    <w:rsid w:val="00476B0A"/>
    <w:rsid w:val="00485CED"/>
    <w:rsid w:val="004902F0"/>
    <w:rsid w:val="00491346"/>
    <w:rsid w:val="00492D1E"/>
    <w:rsid w:val="004A4A0F"/>
    <w:rsid w:val="004B0B8E"/>
    <w:rsid w:val="004C0CED"/>
    <w:rsid w:val="004C1282"/>
    <w:rsid w:val="004C2866"/>
    <w:rsid w:val="004D2331"/>
    <w:rsid w:val="004D26CB"/>
    <w:rsid w:val="004E0C71"/>
    <w:rsid w:val="004E20B6"/>
    <w:rsid w:val="004E356D"/>
    <w:rsid w:val="004E51E7"/>
    <w:rsid w:val="004E57DC"/>
    <w:rsid w:val="004F62CE"/>
    <w:rsid w:val="00500972"/>
    <w:rsid w:val="0050345B"/>
    <w:rsid w:val="005057E4"/>
    <w:rsid w:val="00507C88"/>
    <w:rsid w:val="00515F07"/>
    <w:rsid w:val="00523E6F"/>
    <w:rsid w:val="00530A43"/>
    <w:rsid w:val="0054250C"/>
    <w:rsid w:val="0055253C"/>
    <w:rsid w:val="005537D3"/>
    <w:rsid w:val="00570882"/>
    <w:rsid w:val="0057152B"/>
    <w:rsid w:val="00571E7A"/>
    <w:rsid w:val="0057381C"/>
    <w:rsid w:val="005834D0"/>
    <w:rsid w:val="00585488"/>
    <w:rsid w:val="00585664"/>
    <w:rsid w:val="005947DE"/>
    <w:rsid w:val="00595FF2"/>
    <w:rsid w:val="005A476D"/>
    <w:rsid w:val="005A655A"/>
    <w:rsid w:val="005B2728"/>
    <w:rsid w:val="005B2DE7"/>
    <w:rsid w:val="005B2F1B"/>
    <w:rsid w:val="005C446D"/>
    <w:rsid w:val="005D3EE0"/>
    <w:rsid w:val="005D61AA"/>
    <w:rsid w:val="005E6304"/>
    <w:rsid w:val="005E644C"/>
    <w:rsid w:val="006045FC"/>
    <w:rsid w:val="006061D6"/>
    <w:rsid w:val="00614935"/>
    <w:rsid w:val="00620928"/>
    <w:rsid w:val="00622419"/>
    <w:rsid w:val="00625E57"/>
    <w:rsid w:val="0063059D"/>
    <w:rsid w:val="00631328"/>
    <w:rsid w:val="006354FB"/>
    <w:rsid w:val="00640C62"/>
    <w:rsid w:val="006459AC"/>
    <w:rsid w:val="00647D78"/>
    <w:rsid w:val="006530E1"/>
    <w:rsid w:val="006627E1"/>
    <w:rsid w:val="00667CD4"/>
    <w:rsid w:val="006735BA"/>
    <w:rsid w:val="00675E35"/>
    <w:rsid w:val="00676D3C"/>
    <w:rsid w:val="0068241D"/>
    <w:rsid w:val="00684590"/>
    <w:rsid w:val="00693F37"/>
    <w:rsid w:val="00694C3F"/>
    <w:rsid w:val="006A132A"/>
    <w:rsid w:val="006A24C8"/>
    <w:rsid w:val="006A2DB7"/>
    <w:rsid w:val="006A7EEC"/>
    <w:rsid w:val="006B67E7"/>
    <w:rsid w:val="006C0000"/>
    <w:rsid w:val="006C3845"/>
    <w:rsid w:val="006C700C"/>
    <w:rsid w:val="006D129E"/>
    <w:rsid w:val="006D2C59"/>
    <w:rsid w:val="006D5210"/>
    <w:rsid w:val="006D74DC"/>
    <w:rsid w:val="006D7AB8"/>
    <w:rsid w:val="006F4B03"/>
    <w:rsid w:val="006F5D30"/>
    <w:rsid w:val="00705D29"/>
    <w:rsid w:val="00723F46"/>
    <w:rsid w:val="00724A2B"/>
    <w:rsid w:val="007254CE"/>
    <w:rsid w:val="00742C48"/>
    <w:rsid w:val="00750BD5"/>
    <w:rsid w:val="007525A0"/>
    <w:rsid w:val="00757913"/>
    <w:rsid w:val="00762C90"/>
    <w:rsid w:val="00763E6D"/>
    <w:rsid w:val="007754D9"/>
    <w:rsid w:val="0079110D"/>
    <w:rsid w:val="007965C8"/>
    <w:rsid w:val="007A0334"/>
    <w:rsid w:val="007A3ECD"/>
    <w:rsid w:val="007B220B"/>
    <w:rsid w:val="007C3542"/>
    <w:rsid w:val="007C71A7"/>
    <w:rsid w:val="007D3683"/>
    <w:rsid w:val="007D5BEE"/>
    <w:rsid w:val="007D75FB"/>
    <w:rsid w:val="007E3755"/>
    <w:rsid w:val="007E4EE9"/>
    <w:rsid w:val="007E75CD"/>
    <w:rsid w:val="007E7895"/>
    <w:rsid w:val="007F1520"/>
    <w:rsid w:val="007F2273"/>
    <w:rsid w:val="007F3B22"/>
    <w:rsid w:val="007F6611"/>
    <w:rsid w:val="00802BE0"/>
    <w:rsid w:val="008038A4"/>
    <w:rsid w:val="00811A08"/>
    <w:rsid w:val="008133E2"/>
    <w:rsid w:val="00814D02"/>
    <w:rsid w:val="00814E79"/>
    <w:rsid w:val="00821FD2"/>
    <w:rsid w:val="0083081D"/>
    <w:rsid w:val="008322FE"/>
    <w:rsid w:val="0083596D"/>
    <w:rsid w:val="00842891"/>
    <w:rsid w:val="008439A9"/>
    <w:rsid w:val="00844140"/>
    <w:rsid w:val="008477C0"/>
    <w:rsid w:val="00847D6E"/>
    <w:rsid w:val="00851625"/>
    <w:rsid w:val="008608D3"/>
    <w:rsid w:val="00862732"/>
    <w:rsid w:val="0087416C"/>
    <w:rsid w:val="0087654C"/>
    <w:rsid w:val="00885210"/>
    <w:rsid w:val="00892D78"/>
    <w:rsid w:val="00894146"/>
    <w:rsid w:val="008A3076"/>
    <w:rsid w:val="008A3D28"/>
    <w:rsid w:val="008A4EF6"/>
    <w:rsid w:val="008B20F7"/>
    <w:rsid w:val="008B3CD6"/>
    <w:rsid w:val="008B520A"/>
    <w:rsid w:val="008C0A37"/>
    <w:rsid w:val="008C68C8"/>
    <w:rsid w:val="008C6B9E"/>
    <w:rsid w:val="008D6F60"/>
    <w:rsid w:val="008E2091"/>
    <w:rsid w:val="008F32B3"/>
    <w:rsid w:val="008F53C5"/>
    <w:rsid w:val="00910034"/>
    <w:rsid w:val="00910196"/>
    <w:rsid w:val="009139B5"/>
    <w:rsid w:val="009148CB"/>
    <w:rsid w:val="009171DC"/>
    <w:rsid w:val="009208C5"/>
    <w:rsid w:val="009252B7"/>
    <w:rsid w:val="00925F56"/>
    <w:rsid w:val="009309F5"/>
    <w:rsid w:val="009312A2"/>
    <w:rsid w:val="00933A06"/>
    <w:rsid w:val="00953CE6"/>
    <w:rsid w:val="00954CFB"/>
    <w:rsid w:val="0095673F"/>
    <w:rsid w:val="00957D11"/>
    <w:rsid w:val="009641B6"/>
    <w:rsid w:val="00964BB3"/>
    <w:rsid w:val="009678AC"/>
    <w:rsid w:val="00973877"/>
    <w:rsid w:val="00990983"/>
    <w:rsid w:val="0099196C"/>
    <w:rsid w:val="00993954"/>
    <w:rsid w:val="009962ED"/>
    <w:rsid w:val="00996465"/>
    <w:rsid w:val="009A2AC9"/>
    <w:rsid w:val="009A6742"/>
    <w:rsid w:val="009B38B6"/>
    <w:rsid w:val="009C2CE3"/>
    <w:rsid w:val="009C3AC4"/>
    <w:rsid w:val="009C7456"/>
    <w:rsid w:val="009D2B35"/>
    <w:rsid w:val="009E1EC8"/>
    <w:rsid w:val="009F0EF1"/>
    <w:rsid w:val="009F5ACD"/>
    <w:rsid w:val="00A23032"/>
    <w:rsid w:val="00A327EF"/>
    <w:rsid w:val="00A33001"/>
    <w:rsid w:val="00A37BE8"/>
    <w:rsid w:val="00A414CB"/>
    <w:rsid w:val="00A434B9"/>
    <w:rsid w:val="00A47E87"/>
    <w:rsid w:val="00A50601"/>
    <w:rsid w:val="00A554F1"/>
    <w:rsid w:val="00A607E8"/>
    <w:rsid w:val="00A63087"/>
    <w:rsid w:val="00A6525C"/>
    <w:rsid w:val="00A7233A"/>
    <w:rsid w:val="00A75D5C"/>
    <w:rsid w:val="00A86572"/>
    <w:rsid w:val="00AA6568"/>
    <w:rsid w:val="00AB143D"/>
    <w:rsid w:val="00AD1966"/>
    <w:rsid w:val="00AD1A4D"/>
    <w:rsid w:val="00AD36E0"/>
    <w:rsid w:val="00AD3CED"/>
    <w:rsid w:val="00AD48A4"/>
    <w:rsid w:val="00AE1ED3"/>
    <w:rsid w:val="00AF4B36"/>
    <w:rsid w:val="00B043E2"/>
    <w:rsid w:val="00B1096D"/>
    <w:rsid w:val="00B17D80"/>
    <w:rsid w:val="00B372D4"/>
    <w:rsid w:val="00B46B9E"/>
    <w:rsid w:val="00B52566"/>
    <w:rsid w:val="00B73F11"/>
    <w:rsid w:val="00B74331"/>
    <w:rsid w:val="00B75130"/>
    <w:rsid w:val="00B81397"/>
    <w:rsid w:val="00B8318B"/>
    <w:rsid w:val="00B86271"/>
    <w:rsid w:val="00B86B9D"/>
    <w:rsid w:val="00B96111"/>
    <w:rsid w:val="00BB0D51"/>
    <w:rsid w:val="00BB1A8F"/>
    <w:rsid w:val="00BC0A3A"/>
    <w:rsid w:val="00BD0BDE"/>
    <w:rsid w:val="00BD495B"/>
    <w:rsid w:val="00BE1E47"/>
    <w:rsid w:val="00BE262A"/>
    <w:rsid w:val="00BE64F2"/>
    <w:rsid w:val="00BF3952"/>
    <w:rsid w:val="00BF4659"/>
    <w:rsid w:val="00BF469E"/>
    <w:rsid w:val="00BF5175"/>
    <w:rsid w:val="00C11989"/>
    <w:rsid w:val="00C141EE"/>
    <w:rsid w:val="00C223E5"/>
    <w:rsid w:val="00C24F44"/>
    <w:rsid w:val="00C25A66"/>
    <w:rsid w:val="00C43766"/>
    <w:rsid w:val="00C62FA3"/>
    <w:rsid w:val="00C70928"/>
    <w:rsid w:val="00C72CB4"/>
    <w:rsid w:val="00C73B70"/>
    <w:rsid w:val="00C74048"/>
    <w:rsid w:val="00C76858"/>
    <w:rsid w:val="00C77D90"/>
    <w:rsid w:val="00C81EC2"/>
    <w:rsid w:val="00C84388"/>
    <w:rsid w:val="00C84A13"/>
    <w:rsid w:val="00C85314"/>
    <w:rsid w:val="00C96E7B"/>
    <w:rsid w:val="00CA6DE2"/>
    <w:rsid w:val="00CB6160"/>
    <w:rsid w:val="00CC04C9"/>
    <w:rsid w:val="00CD2B3B"/>
    <w:rsid w:val="00CD7F35"/>
    <w:rsid w:val="00CE0144"/>
    <w:rsid w:val="00D01003"/>
    <w:rsid w:val="00D016F5"/>
    <w:rsid w:val="00D01A51"/>
    <w:rsid w:val="00D15DDD"/>
    <w:rsid w:val="00D16E31"/>
    <w:rsid w:val="00D23929"/>
    <w:rsid w:val="00D3595D"/>
    <w:rsid w:val="00D43E15"/>
    <w:rsid w:val="00D45958"/>
    <w:rsid w:val="00D467FD"/>
    <w:rsid w:val="00D47017"/>
    <w:rsid w:val="00D4783B"/>
    <w:rsid w:val="00D52976"/>
    <w:rsid w:val="00D60DBA"/>
    <w:rsid w:val="00D64B79"/>
    <w:rsid w:val="00D70D51"/>
    <w:rsid w:val="00D8202B"/>
    <w:rsid w:val="00D822DC"/>
    <w:rsid w:val="00D83A5C"/>
    <w:rsid w:val="00D85FB4"/>
    <w:rsid w:val="00D86BE6"/>
    <w:rsid w:val="00DA2C4D"/>
    <w:rsid w:val="00DC50DA"/>
    <w:rsid w:val="00DD079D"/>
    <w:rsid w:val="00DE1B9C"/>
    <w:rsid w:val="00DF0711"/>
    <w:rsid w:val="00DF7610"/>
    <w:rsid w:val="00E045DF"/>
    <w:rsid w:val="00E141FF"/>
    <w:rsid w:val="00E173A2"/>
    <w:rsid w:val="00E26073"/>
    <w:rsid w:val="00E31EBF"/>
    <w:rsid w:val="00E37823"/>
    <w:rsid w:val="00E417BB"/>
    <w:rsid w:val="00E41F7B"/>
    <w:rsid w:val="00E4340C"/>
    <w:rsid w:val="00E523EA"/>
    <w:rsid w:val="00E5289D"/>
    <w:rsid w:val="00E5495E"/>
    <w:rsid w:val="00E66A0C"/>
    <w:rsid w:val="00E67BFB"/>
    <w:rsid w:val="00E741E1"/>
    <w:rsid w:val="00E76E78"/>
    <w:rsid w:val="00E8742F"/>
    <w:rsid w:val="00E97AAF"/>
    <w:rsid w:val="00EA7298"/>
    <w:rsid w:val="00EB2D4B"/>
    <w:rsid w:val="00EC62D1"/>
    <w:rsid w:val="00ED1521"/>
    <w:rsid w:val="00ED1FEC"/>
    <w:rsid w:val="00EE33AE"/>
    <w:rsid w:val="00EE404B"/>
    <w:rsid w:val="00EE55E4"/>
    <w:rsid w:val="00EF4FEA"/>
    <w:rsid w:val="00EF6031"/>
    <w:rsid w:val="00F11035"/>
    <w:rsid w:val="00F137E9"/>
    <w:rsid w:val="00F24480"/>
    <w:rsid w:val="00F30497"/>
    <w:rsid w:val="00F318FA"/>
    <w:rsid w:val="00F40176"/>
    <w:rsid w:val="00F474F4"/>
    <w:rsid w:val="00F4755C"/>
    <w:rsid w:val="00F50510"/>
    <w:rsid w:val="00F57C85"/>
    <w:rsid w:val="00F64DBF"/>
    <w:rsid w:val="00F87A13"/>
    <w:rsid w:val="00F918E0"/>
    <w:rsid w:val="00FA73C3"/>
    <w:rsid w:val="00FB2D00"/>
    <w:rsid w:val="00FD11BD"/>
    <w:rsid w:val="00FE62D5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D22A5"/>
  <w15:docId w15:val="{C872E083-C398-458F-840C-C07A7717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1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E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2CE"/>
    <w:rPr>
      <w:lang w:val="en-US"/>
    </w:rPr>
  </w:style>
  <w:style w:type="paragraph" w:styleId="NoSpacing">
    <w:name w:val="No Spacing"/>
    <w:uiPriority w:val="1"/>
    <w:qFormat/>
    <w:rsid w:val="00CA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paragraph" w:customStyle="1" w:styleId="Style2">
    <w:name w:val="Style2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Calibri" w:eastAsiaTheme="minorEastAsia" w:hAnsi="Calibri" w:cs="Calibri"/>
      <w:sz w:val="24"/>
      <w:szCs w:val="24"/>
    </w:rPr>
  </w:style>
  <w:style w:type="paragraph" w:customStyle="1" w:styleId="Style3">
    <w:name w:val="Style3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54" w:lineRule="exact"/>
    </w:pPr>
    <w:rPr>
      <w:rFonts w:ascii="Calibri" w:eastAsiaTheme="minorEastAsia" w:hAnsi="Calibri" w:cs="Calibri"/>
      <w:sz w:val="24"/>
      <w:szCs w:val="24"/>
    </w:rPr>
  </w:style>
  <w:style w:type="paragraph" w:customStyle="1" w:styleId="Style4">
    <w:name w:val="Style4"/>
    <w:basedOn w:val="Normal"/>
    <w:uiPriority w:val="99"/>
    <w:rsid w:val="00842891"/>
    <w:pPr>
      <w:widowControl w:val="0"/>
      <w:autoSpaceDE w:val="0"/>
      <w:autoSpaceDN w:val="0"/>
      <w:adjustRightInd w:val="0"/>
      <w:spacing w:after="0" w:line="245" w:lineRule="exact"/>
    </w:pPr>
    <w:rPr>
      <w:rFonts w:ascii="Calibri" w:eastAsiaTheme="minorEastAsia" w:hAnsi="Calibri" w:cs="Calibr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42891"/>
    <w:rPr>
      <w:rFonts w:ascii="Calibri" w:hAnsi="Calibri" w:cs="Calibri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842891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9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030FE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1030F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iseul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A36E-6C55-4B9E-8E21-B7E66D8E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Baciu</dc:creator>
  <cp:lastModifiedBy>Gheorghe Simion</cp:lastModifiedBy>
  <cp:revision>2</cp:revision>
  <cp:lastPrinted>2024-12-19T07:52:00Z</cp:lastPrinted>
  <dcterms:created xsi:type="dcterms:W3CDTF">2025-01-27T08:29:00Z</dcterms:created>
  <dcterms:modified xsi:type="dcterms:W3CDTF">2025-01-27T08:29:00Z</dcterms:modified>
</cp:coreProperties>
</file>